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C7F09" w14:textId="77777777" w:rsidR="004D742C" w:rsidRDefault="00000000">
      <w:r>
        <w:t xml:space="preserve">Supplementary Material: </w:t>
      </w:r>
    </w:p>
    <w:p w14:paraId="50627F9E" w14:textId="77777777" w:rsidR="004D742C" w:rsidRDefault="004D742C"/>
    <w:p w14:paraId="6DC6BA45" w14:textId="77777777" w:rsidR="004D742C" w:rsidRDefault="00000000">
      <w:pPr>
        <w:spacing w:after="160" w:line="259" w:lineRule="auto"/>
        <w:rPr>
          <w:rFonts w:ascii="Times" w:eastAsia="Times" w:hAnsi="Times" w:cs="Times"/>
        </w:rPr>
      </w:pPr>
      <w:r>
        <w:rPr>
          <w:rFonts w:ascii="Times" w:eastAsia="Times" w:hAnsi="Times" w:cs="Times"/>
        </w:rPr>
        <w:t xml:space="preserve">Table S1.  Laboratories, institutions, and individuals that contributed Montana </w:t>
      </w:r>
      <w:r>
        <w:rPr>
          <w:rFonts w:ascii="Times" w:eastAsia="Times" w:hAnsi="Times" w:cs="Times"/>
          <w:i/>
        </w:rPr>
        <w:t xml:space="preserve">Megachile </w:t>
      </w:r>
      <w:r>
        <w:rPr>
          <w:rFonts w:ascii="Times" w:eastAsia="Times" w:hAnsi="Times" w:cs="Times"/>
        </w:rPr>
        <w:t xml:space="preserve">specimens.  “Specimen” refers to physical bee specimens with unique identifying codes that we examined on loan. </w:t>
      </w:r>
    </w:p>
    <w:tbl>
      <w:tblPr>
        <w:tblW w:w="8985" w:type="dxa"/>
        <w:tblLayout w:type="fixed"/>
        <w:tblLook w:val="0400" w:firstRow="0" w:lastRow="0" w:firstColumn="0" w:lastColumn="0" w:noHBand="0" w:noVBand="1"/>
      </w:tblPr>
      <w:tblGrid>
        <w:gridCol w:w="5625"/>
        <w:gridCol w:w="3360"/>
      </w:tblGrid>
      <w:tr w:rsidR="004D742C" w14:paraId="1E204243" w14:textId="77777777">
        <w:trPr>
          <w:trHeight w:val="586"/>
        </w:trPr>
        <w:tc>
          <w:tcPr>
            <w:tcW w:w="5624" w:type="dxa"/>
            <w:tcBorders>
              <w:top w:val="single" w:sz="4" w:space="0" w:color="000000"/>
              <w:left w:val="single" w:sz="4" w:space="0" w:color="000000"/>
              <w:bottom w:val="single" w:sz="4" w:space="0" w:color="000000"/>
              <w:right w:val="single" w:sz="4" w:space="0" w:color="000000"/>
            </w:tcBorders>
          </w:tcPr>
          <w:p w14:paraId="7BE4DC27" w14:textId="77777777" w:rsidR="004D742C" w:rsidRDefault="00000000">
            <w:pPr>
              <w:rPr>
                <w:rFonts w:ascii="Times" w:eastAsia="Times" w:hAnsi="Times" w:cs="Times"/>
              </w:rPr>
            </w:pPr>
            <w:r>
              <w:rPr>
                <w:rFonts w:ascii="Times" w:eastAsia="Times" w:hAnsi="Times" w:cs="Times"/>
              </w:rPr>
              <w:t>Laboratory, Institution, or Individual</w:t>
            </w:r>
          </w:p>
        </w:tc>
        <w:tc>
          <w:tcPr>
            <w:tcW w:w="3360" w:type="dxa"/>
            <w:tcBorders>
              <w:top w:val="single" w:sz="4" w:space="0" w:color="000000"/>
              <w:left w:val="single" w:sz="4" w:space="0" w:color="000000"/>
              <w:bottom w:val="single" w:sz="4" w:space="0" w:color="000000"/>
              <w:right w:val="single" w:sz="4" w:space="0" w:color="000000"/>
            </w:tcBorders>
          </w:tcPr>
          <w:p w14:paraId="15DEC460" w14:textId="77777777" w:rsidR="004D742C" w:rsidRDefault="00000000">
            <w:pPr>
              <w:rPr>
                <w:rFonts w:ascii="Times" w:eastAsia="Times" w:hAnsi="Times" w:cs="Times"/>
              </w:rPr>
            </w:pPr>
            <w:r>
              <w:rPr>
                <w:rFonts w:ascii="Times" w:eastAsia="Times" w:hAnsi="Times" w:cs="Times"/>
              </w:rPr>
              <w:t>Number of Specimens Examined and Included in Dataset</w:t>
            </w:r>
          </w:p>
        </w:tc>
      </w:tr>
      <w:tr w:rsidR="004D742C" w14:paraId="42E12976" w14:textId="77777777">
        <w:trPr>
          <w:trHeight w:val="292"/>
        </w:trPr>
        <w:tc>
          <w:tcPr>
            <w:tcW w:w="5624" w:type="dxa"/>
            <w:tcBorders>
              <w:top w:val="single" w:sz="4" w:space="0" w:color="000000"/>
              <w:left w:val="single" w:sz="4" w:space="0" w:color="000000"/>
              <w:bottom w:val="single" w:sz="4" w:space="0" w:color="000000"/>
              <w:right w:val="single" w:sz="4" w:space="0" w:color="000000"/>
            </w:tcBorders>
          </w:tcPr>
          <w:p w14:paraId="569ABE55" w14:textId="77777777" w:rsidR="004D742C" w:rsidRDefault="00000000">
            <w:pPr>
              <w:rPr>
                <w:rFonts w:ascii="Times" w:eastAsia="Times" w:hAnsi="Times" w:cs="Times"/>
              </w:rPr>
            </w:pPr>
            <w:r>
              <w:rPr>
                <w:rFonts w:ascii="Times" w:eastAsia="Times" w:hAnsi="Times" w:cs="Times"/>
              </w:rPr>
              <w:t>USDA-ARS NPARL – United States Department of Agriculture - Agriculture Research Service, Northern Plains Agricultural Research Laboratory, Sidney, Montana (Alexandra Morphew and Joshua Campbell).</w:t>
            </w:r>
          </w:p>
        </w:tc>
        <w:tc>
          <w:tcPr>
            <w:tcW w:w="3360" w:type="dxa"/>
            <w:tcBorders>
              <w:top w:val="single" w:sz="4" w:space="0" w:color="000000"/>
              <w:left w:val="single" w:sz="4" w:space="0" w:color="000000"/>
              <w:bottom w:val="single" w:sz="4" w:space="0" w:color="000000"/>
              <w:right w:val="single" w:sz="4" w:space="0" w:color="000000"/>
            </w:tcBorders>
          </w:tcPr>
          <w:p w14:paraId="0984B35A" w14:textId="77777777" w:rsidR="004D742C" w:rsidRDefault="00000000">
            <w:pPr>
              <w:rPr>
                <w:rFonts w:ascii="Times" w:eastAsia="Times" w:hAnsi="Times" w:cs="Times"/>
              </w:rPr>
            </w:pPr>
            <w:r>
              <w:rPr>
                <w:rFonts w:ascii="Times" w:eastAsia="Times" w:hAnsi="Times" w:cs="Times"/>
              </w:rPr>
              <w:t>4</w:t>
            </w:r>
          </w:p>
        </w:tc>
      </w:tr>
      <w:tr w:rsidR="004D742C" w14:paraId="45645A5A" w14:textId="77777777">
        <w:trPr>
          <w:trHeight w:val="292"/>
        </w:trPr>
        <w:tc>
          <w:tcPr>
            <w:tcW w:w="5624" w:type="dxa"/>
            <w:tcBorders>
              <w:top w:val="single" w:sz="4" w:space="0" w:color="000000"/>
              <w:left w:val="single" w:sz="4" w:space="0" w:color="000000"/>
              <w:bottom w:val="single" w:sz="4" w:space="0" w:color="000000"/>
              <w:right w:val="single" w:sz="4" w:space="0" w:color="000000"/>
            </w:tcBorders>
          </w:tcPr>
          <w:p w14:paraId="53005C52" w14:textId="77777777" w:rsidR="004D742C" w:rsidRDefault="00000000">
            <w:pPr>
              <w:rPr>
                <w:rFonts w:ascii="Times" w:eastAsia="Times" w:hAnsi="Times" w:cs="Times"/>
              </w:rPr>
            </w:pPr>
            <w:r>
              <w:rPr>
                <w:rFonts w:ascii="Times" w:eastAsia="Times" w:hAnsi="Times" w:cs="Times"/>
              </w:rPr>
              <w:t>AMNH – American Museum of Natural History, New York, New York (Jerome G. Rozen, Jr. and Corey S. Smith).</w:t>
            </w:r>
          </w:p>
        </w:tc>
        <w:tc>
          <w:tcPr>
            <w:tcW w:w="3360" w:type="dxa"/>
            <w:tcBorders>
              <w:top w:val="single" w:sz="4" w:space="0" w:color="000000"/>
              <w:left w:val="single" w:sz="4" w:space="0" w:color="000000"/>
              <w:bottom w:val="single" w:sz="4" w:space="0" w:color="000000"/>
              <w:right w:val="single" w:sz="4" w:space="0" w:color="000000"/>
            </w:tcBorders>
          </w:tcPr>
          <w:p w14:paraId="4FE2A86E" w14:textId="77777777" w:rsidR="004D742C" w:rsidRDefault="00000000">
            <w:pPr>
              <w:rPr>
                <w:rFonts w:ascii="Times" w:eastAsia="Times" w:hAnsi="Times" w:cs="Times"/>
              </w:rPr>
            </w:pPr>
            <w:r>
              <w:rPr>
                <w:rFonts w:ascii="Times" w:eastAsia="Times" w:hAnsi="Times" w:cs="Times"/>
              </w:rPr>
              <w:t>22</w:t>
            </w:r>
          </w:p>
        </w:tc>
      </w:tr>
      <w:tr w:rsidR="004D742C" w14:paraId="6EABCF46" w14:textId="77777777">
        <w:trPr>
          <w:trHeight w:val="272"/>
        </w:trPr>
        <w:tc>
          <w:tcPr>
            <w:tcW w:w="5624" w:type="dxa"/>
            <w:tcBorders>
              <w:top w:val="single" w:sz="4" w:space="0" w:color="000000"/>
              <w:left w:val="single" w:sz="4" w:space="0" w:color="000000"/>
              <w:bottom w:val="single" w:sz="4" w:space="0" w:color="000000"/>
              <w:right w:val="single" w:sz="4" w:space="0" w:color="000000"/>
            </w:tcBorders>
          </w:tcPr>
          <w:p w14:paraId="35EB1918" w14:textId="77777777" w:rsidR="004D742C" w:rsidRDefault="00000000">
            <w:pPr>
              <w:rPr>
                <w:rFonts w:ascii="Times" w:eastAsia="Times" w:hAnsi="Times" w:cs="Times"/>
              </w:rPr>
            </w:pPr>
            <w:r>
              <w:rPr>
                <w:rFonts w:ascii="Times" w:eastAsia="Times" w:hAnsi="Times" w:cs="Times"/>
              </w:rPr>
              <w:t>OSUC – C.A. Triplehorn Insect Collection, The Ohio State University, Columbus, Ohio (Luciana Musetti).</w:t>
            </w:r>
          </w:p>
        </w:tc>
        <w:tc>
          <w:tcPr>
            <w:tcW w:w="3360" w:type="dxa"/>
            <w:tcBorders>
              <w:top w:val="single" w:sz="4" w:space="0" w:color="000000"/>
              <w:left w:val="single" w:sz="4" w:space="0" w:color="000000"/>
              <w:bottom w:val="single" w:sz="4" w:space="0" w:color="000000"/>
              <w:right w:val="single" w:sz="4" w:space="0" w:color="000000"/>
            </w:tcBorders>
          </w:tcPr>
          <w:p w14:paraId="172E84DD" w14:textId="77777777" w:rsidR="004D742C" w:rsidRDefault="00000000">
            <w:pPr>
              <w:rPr>
                <w:rFonts w:ascii="Times" w:eastAsia="Times" w:hAnsi="Times" w:cs="Times"/>
              </w:rPr>
            </w:pPr>
            <w:r>
              <w:rPr>
                <w:rFonts w:ascii="Times" w:eastAsia="Times" w:hAnsi="Times" w:cs="Times"/>
              </w:rPr>
              <w:t>3</w:t>
            </w:r>
          </w:p>
        </w:tc>
      </w:tr>
      <w:tr w:rsidR="004D742C" w14:paraId="78A01A07" w14:textId="77777777">
        <w:trPr>
          <w:trHeight w:val="292"/>
        </w:trPr>
        <w:tc>
          <w:tcPr>
            <w:tcW w:w="5624" w:type="dxa"/>
            <w:tcBorders>
              <w:top w:val="single" w:sz="4" w:space="0" w:color="000000"/>
              <w:left w:val="single" w:sz="4" w:space="0" w:color="000000"/>
              <w:bottom w:val="single" w:sz="4" w:space="0" w:color="000000"/>
              <w:right w:val="single" w:sz="4" w:space="0" w:color="000000"/>
            </w:tcBorders>
          </w:tcPr>
          <w:p w14:paraId="503BAB16" w14:textId="77777777" w:rsidR="004D742C" w:rsidRDefault="00000000">
            <w:pPr>
              <w:rPr>
                <w:rFonts w:ascii="Times" w:eastAsia="Times" w:hAnsi="Times" w:cs="Times"/>
              </w:rPr>
            </w:pPr>
            <w:r>
              <w:rPr>
                <w:rFonts w:ascii="Times" w:eastAsia="Times" w:hAnsi="Times" w:cs="Times"/>
              </w:rPr>
              <w:t>CAS-ENT – California Academy of Sciences Collection, San Francisco, California (Robert L. Zuparko).</w:t>
            </w:r>
          </w:p>
        </w:tc>
        <w:tc>
          <w:tcPr>
            <w:tcW w:w="3360" w:type="dxa"/>
            <w:tcBorders>
              <w:top w:val="single" w:sz="4" w:space="0" w:color="000000"/>
              <w:left w:val="single" w:sz="4" w:space="0" w:color="000000"/>
              <w:bottom w:val="single" w:sz="4" w:space="0" w:color="000000"/>
              <w:right w:val="single" w:sz="4" w:space="0" w:color="000000"/>
            </w:tcBorders>
          </w:tcPr>
          <w:p w14:paraId="1C1F522C" w14:textId="77777777" w:rsidR="004D742C" w:rsidRDefault="00000000">
            <w:pPr>
              <w:rPr>
                <w:rFonts w:ascii="Times" w:eastAsia="Times" w:hAnsi="Times" w:cs="Times"/>
              </w:rPr>
            </w:pPr>
            <w:r>
              <w:rPr>
                <w:rFonts w:ascii="Times" w:eastAsia="Times" w:hAnsi="Times" w:cs="Times"/>
              </w:rPr>
              <w:t>21</w:t>
            </w:r>
          </w:p>
        </w:tc>
      </w:tr>
      <w:tr w:rsidR="004D742C" w14:paraId="4385D325" w14:textId="77777777">
        <w:trPr>
          <w:trHeight w:val="292"/>
        </w:trPr>
        <w:tc>
          <w:tcPr>
            <w:tcW w:w="5624" w:type="dxa"/>
            <w:tcBorders>
              <w:top w:val="single" w:sz="4" w:space="0" w:color="000000"/>
              <w:left w:val="single" w:sz="4" w:space="0" w:color="000000"/>
              <w:bottom w:val="single" w:sz="4" w:space="0" w:color="000000"/>
              <w:right w:val="single" w:sz="4" w:space="0" w:color="000000"/>
            </w:tcBorders>
          </w:tcPr>
          <w:p w14:paraId="311379A7" w14:textId="77777777" w:rsidR="004D742C" w:rsidRDefault="00000000">
            <w:pPr>
              <w:rPr>
                <w:rFonts w:ascii="Times" w:eastAsia="Times" w:hAnsi="Times" w:cs="Times"/>
              </w:rPr>
            </w:pPr>
            <w:r>
              <w:rPr>
                <w:rFonts w:ascii="Times" w:eastAsia="Times" w:hAnsi="Times" w:cs="Times"/>
              </w:rPr>
              <w:t>CESC – Catherine E. Seibert Personal Collection, Belgrade, Montana (Catherine E. Seibert).</w:t>
            </w:r>
          </w:p>
        </w:tc>
        <w:tc>
          <w:tcPr>
            <w:tcW w:w="3360" w:type="dxa"/>
            <w:tcBorders>
              <w:top w:val="single" w:sz="4" w:space="0" w:color="000000"/>
              <w:left w:val="single" w:sz="4" w:space="0" w:color="000000"/>
              <w:bottom w:val="single" w:sz="4" w:space="0" w:color="000000"/>
              <w:right w:val="single" w:sz="4" w:space="0" w:color="000000"/>
            </w:tcBorders>
          </w:tcPr>
          <w:p w14:paraId="532EBFED" w14:textId="77777777" w:rsidR="004D742C" w:rsidRDefault="00000000">
            <w:pPr>
              <w:rPr>
                <w:rFonts w:ascii="Times" w:eastAsia="Times" w:hAnsi="Times" w:cs="Times"/>
              </w:rPr>
            </w:pPr>
            <w:r>
              <w:rPr>
                <w:rFonts w:ascii="Times" w:eastAsia="Times" w:hAnsi="Times" w:cs="Times"/>
              </w:rPr>
              <w:t>562</w:t>
            </w:r>
          </w:p>
        </w:tc>
      </w:tr>
      <w:tr w:rsidR="004D742C" w14:paraId="0DC5A191" w14:textId="77777777">
        <w:trPr>
          <w:trHeight w:val="292"/>
        </w:trPr>
        <w:tc>
          <w:tcPr>
            <w:tcW w:w="5624" w:type="dxa"/>
            <w:tcBorders>
              <w:top w:val="single" w:sz="4" w:space="0" w:color="000000"/>
              <w:left w:val="single" w:sz="4" w:space="0" w:color="000000"/>
              <w:bottom w:val="single" w:sz="4" w:space="0" w:color="000000"/>
              <w:right w:val="single" w:sz="4" w:space="0" w:color="000000"/>
            </w:tcBorders>
          </w:tcPr>
          <w:p w14:paraId="00020970" w14:textId="77777777" w:rsidR="004D742C" w:rsidRDefault="00000000">
            <w:pPr>
              <w:rPr>
                <w:rFonts w:ascii="Times" w:eastAsia="Times" w:hAnsi="Times" w:cs="Times"/>
              </w:rPr>
            </w:pPr>
            <w:r>
              <w:t xml:space="preserve">CMDC </w:t>
            </w:r>
            <w:r>
              <w:rPr>
                <w:rFonts w:ascii="Times" w:eastAsia="Times" w:hAnsi="Times" w:cs="Times"/>
              </w:rPr>
              <w:t>–</w:t>
            </w:r>
            <w:r>
              <w:t xml:space="preserve"> </w:t>
            </w:r>
            <w:r>
              <w:rPr>
                <w:rFonts w:ascii="Times" w:eastAsia="Times" w:hAnsi="Times" w:cs="Times"/>
              </w:rPr>
              <w:t>Casey M. Delphia Personal Collection, Bozeman, Montana (Casey M. Delphia).</w:t>
            </w:r>
          </w:p>
        </w:tc>
        <w:tc>
          <w:tcPr>
            <w:tcW w:w="3360" w:type="dxa"/>
            <w:tcBorders>
              <w:top w:val="single" w:sz="4" w:space="0" w:color="000000"/>
              <w:left w:val="single" w:sz="4" w:space="0" w:color="000000"/>
              <w:bottom w:val="single" w:sz="4" w:space="0" w:color="000000"/>
              <w:right w:val="single" w:sz="4" w:space="0" w:color="000000"/>
            </w:tcBorders>
          </w:tcPr>
          <w:p w14:paraId="6930BCBE" w14:textId="77777777" w:rsidR="004D742C" w:rsidRDefault="00000000">
            <w:pPr>
              <w:rPr>
                <w:rFonts w:ascii="Times" w:eastAsia="Times" w:hAnsi="Times" w:cs="Times"/>
              </w:rPr>
            </w:pPr>
            <w:r>
              <w:rPr>
                <w:rFonts w:ascii="Times" w:eastAsia="Times" w:hAnsi="Times" w:cs="Times"/>
              </w:rPr>
              <w:t>135</w:t>
            </w:r>
          </w:p>
        </w:tc>
      </w:tr>
      <w:tr w:rsidR="004D742C" w14:paraId="72EACB23" w14:textId="77777777">
        <w:trPr>
          <w:trHeight w:val="272"/>
        </w:trPr>
        <w:tc>
          <w:tcPr>
            <w:tcW w:w="5624" w:type="dxa"/>
            <w:tcBorders>
              <w:top w:val="single" w:sz="4" w:space="0" w:color="000000"/>
              <w:left w:val="single" w:sz="4" w:space="0" w:color="000000"/>
              <w:bottom w:val="single" w:sz="4" w:space="0" w:color="000000"/>
              <w:right w:val="single" w:sz="4" w:space="0" w:color="000000"/>
            </w:tcBorders>
          </w:tcPr>
          <w:p w14:paraId="71D3DF29" w14:textId="77777777" w:rsidR="004D742C" w:rsidRDefault="00000000">
            <w:pPr>
              <w:rPr>
                <w:rFonts w:ascii="Times" w:eastAsia="Times" w:hAnsi="Times" w:cs="Times"/>
              </w:rPr>
            </w:pPr>
            <w:r>
              <w:rPr>
                <w:rFonts w:ascii="Times" w:eastAsia="Times" w:hAnsi="Times" w:cs="Times"/>
              </w:rPr>
              <w:t>EMEC – Essig Museum of Entomology, University of California, Berkeley, California (Peter T. Oboyski).</w:t>
            </w:r>
          </w:p>
        </w:tc>
        <w:tc>
          <w:tcPr>
            <w:tcW w:w="3360" w:type="dxa"/>
            <w:tcBorders>
              <w:top w:val="single" w:sz="4" w:space="0" w:color="000000"/>
              <w:left w:val="single" w:sz="4" w:space="0" w:color="000000"/>
              <w:bottom w:val="single" w:sz="4" w:space="0" w:color="000000"/>
              <w:right w:val="single" w:sz="4" w:space="0" w:color="000000"/>
            </w:tcBorders>
          </w:tcPr>
          <w:p w14:paraId="68251D88" w14:textId="77777777" w:rsidR="004D742C" w:rsidRDefault="00000000">
            <w:pPr>
              <w:rPr>
                <w:rFonts w:ascii="Times" w:eastAsia="Times" w:hAnsi="Times" w:cs="Times"/>
              </w:rPr>
            </w:pPr>
            <w:r>
              <w:rPr>
                <w:rFonts w:ascii="Times" w:eastAsia="Times" w:hAnsi="Times" w:cs="Times"/>
              </w:rPr>
              <w:t>1</w:t>
            </w:r>
          </w:p>
        </w:tc>
      </w:tr>
      <w:tr w:rsidR="004D742C" w14:paraId="6173DB3A" w14:textId="77777777">
        <w:trPr>
          <w:trHeight w:val="272"/>
        </w:trPr>
        <w:tc>
          <w:tcPr>
            <w:tcW w:w="5624" w:type="dxa"/>
            <w:tcBorders>
              <w:top w:val="single" w:sz="4" w:space="0" w:color="000000"/>
              <w:left w:val="single" w:sz="4" w:space="0" w:color="000000"/>
              <w:bottom w:val="single" w:sz="4" w:space="0" w:color="000000"/>
              <w:right w:val="single" w:sz="4" w:space="0" w:color="000000"/>
            </w:tcBorders>
          </w:tcPr>
          <w:p w14:paraId="347FEAA9" w14:textId="77777777" w:rsidR="004D742C" w:rsidRDefault="00000000">
            <w:pPr>
              <w:rPr>
                <w:rFonts w:ascii="Times" w:eastAsia="Times" w:hAnsi="Times" w:cs="Times"/>
              </w:rPr>
            </w:pPr>
            <w:r>
              <w:rPr>
                <w:rFonts w:ascii="Times" w:eastAsia="Times" w:hAnsi="Times" w:cs="Times"/>
              </w:rPr>
              <w:t>INHS – Illinois Natural History Survey Insect Collection, University of Illinois Urbana-Champaign, Champaign, Illinois (Tommy McElrath).</w:t>
            </w:r>
          </w:p>
        </w:tc>
        <w:tc>
          <w:tcPr>
            <w:tcW w:w="3360" w:type="dxa"/>
            <w:tcBorders>
              <w:top w:val="single" w:sz="4" w:space="0" w:color="000000"/>
              <w:left w:val="single" w:sz="4" w:space="0" w:color="000000"/>
              <w:bottom w:val="single" w:sz="4" w:space="0" w:color="000000"/>
              <w:right w:val="single" w:sz="4" w:space="0" w:color="000000"/>
            </w:tcBorders>
          </w:tcPr>
          <w:p w14:paraId="2A5A336E" w14:textId="77777777" w:rsidR="004D742C" w:rsidRDefault="00000000">
            <w:pPr>
              <w:rPr>
                <w:rFonts w:ascii="Times" w:eastAsia="Times" w:hAnsi="Times" w:cs="Times"/>
              </w:rPr>
            </w:pPr>
            <w:r>
              <w:rPr>
                <w:rFonts w:ascii="Times" w:eastAsia="Times" w:hAnsi="Times" w:cs="Times"/>
              </w:rPr>
              <w:t>7</w:t>
            </w:r>
          </w:p>
        </w:tc>
      </w:tr>
      <w:tr w:rsidR="004D742C" w14:paraId="15A51F59" w14:textId="77777777">
        <w:trPr>
          <w:trHeight w:val="272"/>
        </w:trPr>
        <w:tc>
          <w:tcPr>
            <w:tcW w:w="5624" w:type="dxa"/>
            <w:tcBorders>
              <w:top w:val="single" w:sz="4" w:space="0" w:color="000000"/>
              <w:left w:val="single" w:sz="4" w:space="0" w:color="000000"/>
              <w:bottom w:val="single" w:sz="4" w:space="0" w:color="000000"/>
              <w:right w:val="single" w:sz="4" w:space="0" w:color="000000"/>
            </w:tcBorders>
          </w:tcPr>
          <w:p w14:paraId="34AE18DD" w14:textId="77777777" w:rsidR="004D742C" w:rsidRDefault="00000000">
            <w:pPr>
              <w:rPr>
                <w:rFonts w:ascii="Times" w:eastAsia="Times" w:hAnsi="Times" w:cs="Times"/>
              </w:rPr>
            </w:pPr>
            <w:r>
              <w:rPr>
                <w:rFonts w:ascii="Times" w:eastAsia="Times" w:hAnsi="Times" w:cs="Times"/>
              </w:rPr>
              <w:t>KMOC – Kevin M. O’Neill Lab Collection, Montana State University, Bozeman, Montana (Kevin M. O’Neill).</w:t>
            </w:r>
          </w:p>
        </w:tc>
        <w:tc>
          <w:tcPr>
            <w:tcW w:w="3360" w:type="dxa"/>
            <w:tcBorders>
              <w:top w:val="single" w:sz="4" w:space="0" w:color="000000"/>
              <w:left w:val="single" w:sz="4" w:space="0" w:color="000000"/>
              <w:bottom w:val="single" w:sz="4" w:space="0" w:color="000000"/>
              <w:right w:val="single" w:sz="4" w:space="0" w:color="000000"/>
            </w:tcBorders>
          </w:tcPr>
          <w:p w14:paraId="15FC9321" w14:textId="77777777" w:rsidR="004D742C" w:rsidRDefault="00000000">
            <w:pPr>
              <w:rPr>
                <w:rFonts w:ascii="Times" w:eastAsia="Times" w:hAnsi="Times" w:cs="Times"/>
              </w:rPr>
            </w:pPr>
            <w:r>
              <w:rPr>
                <w:rFonts w:ascii="Times" w:eastAsia="Times" w:hAnsi="Times" w:cs="Times"/>
              </w:rPr>
              <w:t>605</w:t>
            </w:r>
          </w:p>
        </w:tc>
      </w:tr>
      <w:tr w:rsidR="004D742C" w14:paraId="4D576519" w14:textId="77777777">
        <w:trPr>
          <w:trHeight w:val="272"/>
        </w:trPr>
        <w:tc>
          <w:tcPr>
            <w:tcW w:w="5624" w:type="dxa"/>
            <w:tcBorders>
              <w:top w:val="single" w:sz="4" w:space="0" w:color="000000"/>
              <w:left w:val="single" w:sz="4" w:space="0" w:color="000000"/>
              <w:bottom w:val="single" w:sz="4" w:space="0" w:color="000000"/>
              <w:right w:val="single" w:sz="4" w:space="0" w:color="000000"/>
            </w:tcBorders>
          </w:tcPr>
          <w:p w14:paraId="7AB0624F" w14:textId="77777777" w:rsidR="004D742C" w:rsidRDefault="00000000">
            <w:pPr>
              <w:rPr>
                <w:rFonts w:ascii="Times" w:eastAsia="Times" w:hAnsi="Times" w:cs="Times"/>
              </w:rPr>
            </w:pPr>
            <w:r>
              <w:rPr>
                <w:rFonts w:ascii="Times" w:eastAsia="Times" w:hAnsi="Times" w:cs="Times"/>
              </w:rPr>
              <w:t>MTEC – Montana Entomology Collection, Montana State University, Bozeman, Montana (Michael A. Ivie, Casey M. Delphia, and Kevin M. O’Neill, including the CMDC and KMOC).</w:t>
            </w:r>
          </w:p>
        </w:tc>
        <w:tc>
          <w:tcPr>
            <w:tcW w:w="3360" w:type="dxa"/>
            <w:tcBorders>
              <w:top w:val="single" w:sz="4" w:space="0" w:color="000000"/>
              <w:left w:val="single" w:sz="4" w:space="0" w:color="000000"/>
              <w:bottom w:val="single" w:sz="4" w:space="0" w:color="000000"/>
              <w:right w:val="single" w:sz="4" w:space="0" w:color="000000"/>
            </w:tcBorders>
          </w:tcPr>
          <w:p w14:paraId="5BB86DC1" w14:textId="77777777" w:rsidR="004D742C" w:rsidRDefault="00000000">
            <w:pPr>
              <w:rPr>
                <w:rFonts w:ascii="Times" w:eastAsia="Times" w:hAnsi="Times" w:cs="Times"/>
              </w:rPr>
            </w:pPr>
            <w:r>
              <w:rPr>
                <w:rFonts w:ascii="Times" w:eastAsia="Times" w:hAnsi="Times" w:cs="Times"/>
              </w:rPr>
              <w:t>2,156</w:t>
            </w:r>
          </w:p>
        </w:tc>
      </w:tr>
      <w:tr w:rsidR="004D742C" w14:paraId="5C9E66FE" w14:textId="77777777">
        <w:trPr>
          <w:trHeight w:val="272"/>
        </w:trPr>
        <w:tc>
          <w:tcPr>
            <w:tcW w:w="5624" w:type="dxa"/>
            <w:tcBorders>
              <w:top w:val="single" w:sz="4" w:space="0" w:color="000000"/>
              <w:left w:val="single" w:sz="4" w:space="0" w:color="000000"/>
              <w:bottom w:val="single" w:sz="4" w:space="0" w:color="000000"/>
              <w:right w:val="single" w:sz="4" w:space="0" w:color="000000"/>
            </w:tcBorders>
          </w:tcPr>
          <w:p w14:paraId="2CCE3DB6" w14:textId="77777777" w:rsidR="004D742C" w:rsidRDefault="00000000">
            <w:pPr>
              <w:rPr>
                <w:rFonts w:ascii="Times" w:eastAsia="Times" w:hAnsi="Times" w:cs="Times"/>
              </w:rPr>
            </w:pPr>
            <w:r>
              <w:rPr>
                <w:rFonts w:ascii="Times" w:eastAsia="Times" w:hAnsi="Times" w:cs="Times"/>
              </w:rPr>
              <w:t>PMNH – Peabody Museum of Natural History, Yale University, New Haven, Connecticut (Larry Gall).</w:t>
            </w:r>
          </w:p>
        </w:tc>
        <w:tc>
          <w:tcPr>
            <w:tcW w:w="3360" w:type="dxa"/>
            <w:tcBorders>
              <w:top w:val="single" w:sz="4" w:space="0" w:color="000000"/>
              <w:left w:val="single" w:sz="4" w:space="0" w:color="000000"/>
              <w:bottom w:val="single" w:sz="4" w:space="0" w:color="000000"/>
              <w:right w:val="single" w:sz="4" w:space="0" w:color="000000"/>
            </w:tcBorders>
          </w:tcPr>
          <w:p w14:paraId="7F22297C" w14:textId="77777777" w:rsidR="004D742C" w:rsidRDefault="00000000">
            <w:pPr>
              <w:rPr>
                <w:rFonts w:ascii="Times" w:eastAsia="Times" w:hAnsi="Times" w:cs="Times"/>
              </w:rPr>
            </w:pPr>
            <w:r>
              <w:rPr>
                <w:rFonts w:ascii="Times" w:eastAsia="Times" w:hAnsi="Times" w:cs="Times"/>
              </w:rPr>
              <w:t>48</w:t>
            </w:r>
          </w:p>
        </w:tc>
      </w:tr>
      <w:tr w:rsidR="004D742C" w14:paraId="4477EE85" w14:textId="77777777">
        <w:trPr>
          <w:trHeight w:val="272"/>
        </w:trPr>
        <w:tc>
          <w:tcPr>
            <w:tcW w:w="5624" w:type="dxa"/>
            <w:tcBorders>
              <w:top w:val="single" w:sz="4" w:space="0" w:color="000000"/>
              <w:left w:val="single" w:sz="4" w:space="0" w:color="000000"/>
              <w:bottom w:val="single" w:sz="4" w:space="0" w:color="000000"/>
              <w:right w:val="single" w:sz="4" w:space="0" w:color="000000"/>
            </w:tcBorders>
          </w:tcPr>
          <w:p w14:paraId="43E1FC4F" w14:textId="77777777" w:rsidR="004D742C" w:rsidRDefault="00000000">
            <w:pPr>
              <w:rPr>
                <w:rFonts w:ascii="Times" w:eastAsia="Times" w:hAnsi="Times" w:cs="Times"/>
              </w:rPr>
            </w:pPr>
            <w:r>
              <w:rPr>
                <w:rFonts w:ascii="Times" w:eastAsia="Times" w:hAnsi="Times" w:cs="Times"/>
              </w:rPr>
              <w:t>SEMC – Snow Entomological Museum Collection, University of Kansas, Lawrence, Kansas (Jennifer C. Thomas, Victor H. Gonzalez, and Zachary H. Falin).</w:t>
            </w:r>
          </w:p>
        </w:tc>
        <w:tc>
          <w:tcPr>
            <w:tcW w:w="3360" w:type="dxa"/>
            <w:tcBorders>
              <w:top w:val="single" w:sz="4" w:space="0" w:color="000000"/>
              <w:left w:val="single" w:sz="4" w:space="0" w:color="000000"/>
              <w:bottom w:val="single" w:sz="4" w:space="0" w:color="000000"/>
              <w:right w:val="single" w:sz="4" w:space="0" w:color="000000"/>
            </w:tcBorders>
          </w:tcPr>
          <w:p w14:paraId="4F993AF7" w14:textId="77777777" w:rsidR="004D742C" w:rsidRDefault="00000000">
            <w:pPr>
              <w:rPr>
                <w:rFonts w:ascii="Times" w:eastAsia="Times" w:hAnsi="Times" w:cs="Times"/>
              </w:rPr>
            </w:pPr>
            <w:r>
              <w:rPr>
                <w:rFonts w:ascii="Times" w:eastAsia="Times" w:hAnsi="Times" w:cs="Times"/>
              </w:rPr>
              <w:t>156</w:t>
            </w:r>
          </w:p>
        </w:tc>
      </w:tr>
      <w:tr w:rsidR="004D742C" w14:paraId="7ED8969C" w14:textId="77777777">
        <w:trPr>
          <w:trHeight w:val="272"/>
        </w:trPr>
        <w:tc>
          <w:tcPr>
            <w:tcW w:w="5624" w:type="dxa"/>
            <w:tcBorders>
              <w:top w:val="single" w:sz="4" w:space="0" w:color="000000"/>
              <w:left w:val="single" w:sz="4" w:space="0" w:color="000000"/>
              <w:bottom w:val="single" w:sz="4" w:space="0" w:color="000000"/>
              <w:right w:val="single" w:sz="4" w:space="0" w:color="000000"/>
            </w:tcBorders>
          </w:tcPr>
          <w:p w14:paraId="48064785" w14:textId="77777777" w:rsidR="004D742C" w:rsidRDefault="00000000">
            <w:pPr>
              <w:rPr>
                <w:rFonts w:ascii="Times" w:eastAsia="Times" w:hAnsi="Times" w:cs="Times"/>
              </w:rPr>
            </w:pPr>
            <w:r>
              <w:rPr>
                <w:rFonts w:ascii="Times" w:eastAsia="Times" w:hAnsi="Times" w:cs="Times"/>
              </w:rPr>
              <w:t>TAMUIC – Texas A&amp;M University Insect Collection, College Station, Texas (Karen W. Wright).</w:t>
            </w:r>
          </w:p>
        </w:tc>
        <w:tc>
          <w:tcPr>
            <w:tcW w:w="3360" w:type="dxa"/>
            <w:tcBorders>
              <w:top w:val="single" w:sz="4" w:space="0" w:color="000000"/>
              <w:left w:val="single" w:sz="4" w:space="0" w:color="000000"/>
              <w:bottom w:val="single" w:sz="4" w:space="0" w:color="000000"/>
              <w:right w:val="single" w:sz="4" w:space="0" w:color="000000"/>
            </w:tcBorders>
          </w:tcPr>
          <w:p w14:paraId="33F2A60A" w14:textId="77777777" w:rsidR="004D742C" w:rsidRDefault="00000000">
            <w:pPr>
              <w:rPr>
                <w:rFonts w:ascii="Times" w:eastAsia="Times" w:hAnsi="Times" w:cs="Times"/>
              </w:rPr>
            </w:pPr>
            <w:r>
              <w:rPr>
                <w:rFonts w:ascii="Times" w:eastAsia="Times" w:hAnsi="Times" w:cs="Times"/>
              </w:rPr>
              <w:t>11</w:t>
            </w:r>
          </w:p>
        </w:tc>
      </w:tr>
      <w:tr w:rsidR="004D742C" w14:paraId="61EA6B36" w14:textId="77777777">
        <w:trPr>
          <w:trHeight w:val="272"/>
        </w:trPr>
        <w:tc>
          <w:tcPr>
            <w:tcW w:w="5624" w:type="dxa"/>
            <w:tcBorders>
              <w:top w:val="single" w:sz="4" w:space="0" w:color="000000"/>
              <w:left w:val="single" w:sz="4" w:space="0" w:color="000000"/>
              <w:bottom w:val="single" w:sz="4" w:space="0" w:color="000000"/>
              <w:right w:val="single" w:sz="4" w:space="0" w:color="000000"/>
            </w:tcBorders>
          </w:tcPr>
          <w:p w14:paraId="5616DBBA" w14:textId="77777777" w:rsidR="004D742C" w:rsidRDefault="00000000">
            <w:pPr>
              <w:rPr>
                <w:rFonts w:ascii="Times" w:eastAsia="Times" w:hAnsi="Times" w:cs="Times"/>
              </w:rPr>
            </w:pPr>
            <w:r>
              <w:rPr>
                <w:rFonts w:ascii="Times" w:eastAsia="Times" w:hAnsi="Times" w:cs="Times"/>
              </w:rPr>
              <w:t>UCMC – University of Colorado Museum of Natural History, Boulder, Colorado (Virginia L. Scott).</w:t>
            </w:r>
          </w:p>
        </w:tc>
        <w:tc>
          <w:tcPr>
            <w:tcW w:w="3360" w:type="dxa"/>
            <w:tcBorders>
              <w:top w:val="single" w:sz="4" w:space="0" w:color="000000"/>
              <w:left w:val="single" w:sz="4" w:space="0" w:color="000000"/>
              <w:bottom w:val="single" w:sz="4" w:space="0" w:color="000000"/>
              <w:right w:val="single" w:sz="4" w:space="0" w:color="000000"/>
            </w:tcBorders>
          </w:tcPr>
          <w:p w14:paraId="45F84E8E" w14:textId="77777777" w:rsidR="004D742C" w:rsidRDefault="00000000">
            <w:pPr>
              <w:rPr>
                <w:rFonts w:ascii="Times" w:eastAsia="Times" w:hAnsi="Times" w:cs="Times"/>
              </w:rPr>
            </w:pPr>
            <w:r>
              <w:rPr>
                <w:rFonts w:ascii="Times" w:eastAsia="Times" w:hAnsi="Times" w:cs="Times"/>
              </w:rPr>
              <w:t>27</w:t>
            </w:r>
          </w:p>
        </w:tc>
      </w:tr>
      <w:tr w:rsidR="004D742C" w14:paraId="5E4EA7D4" w14:textId="77777777">
        <w:trPr>
          <w:trHeight w:val="272"/>
        </w:trPr>
        <w:tc>
          <w:tcPr>
            <w:tcW w:w="5624" w:type="dxa"/>
            <w:tcBorders>
              <w:top w:val="single" w:sz="4" w:space="0" w:color="000000"/>
              <w:left w:val="single" w:sz="4" w:space="0" w:color="000000"/>
              <w:bottom w:val="single" w:sz="4" w:space="0" w:color="000000"/>
              <w:right w:val="single" w:sz="4" w:space="0" w:color="000000"/>
            </w:tcBorders>
          </w:tcPr>
          <w:p w14:paraId="791FD759" w14:textId="77777777" w:rsidR="004D742C" w:rsidRDefault="00000000">
            <w:pPr>
              <w:rPr>
                <w:rFonts w:ascii="Times" w:eastAsia="Times" w:hAnsi="Times" w:cs="Times"/>
              </w:rPr>
            </w:pPr>
            <w:r>
              <w:rPr>
                <w:rFonts w:ascii="Times" w:eastAsia="Times" w:hAnsi="Times" w:cs="Times"/>
              </w:rPr>
              <w:lastRenderedPageBreak/>
              <w:t>WFBM – William F. Barr Entomological Collection, University of Idaho, Moscow, Idaho (Luc Leblanc).</w:t>
            </w:r>
          </w:p>
        </w:tc>
        <w:tc>
          <w:tcPr>
            <w:tcW w:w="3360" w:type="dxa"/>
            <w:tcBorders>
              <w:top w:val="single" w:sz="4" w:space="0" w:color="000000"/>
              <w:left w:val="single" w:sz="4" w:space="0" w:color="000000"/>
              <w:bottom w:val="single" w:sz="4" w:space="0" w:color="000000"/>
              <w:right w:val="single" w:sz="4" w:space="0" w:color="000000"/>
            </w:tcBorders>
          </w:tcPr>
          <w:p w14:paraId="55955E47" w14:textId="77777777" w:rsidR="004D742C" w:rsidRDefault="00000000">
            <w:pPr>
              <w:rPr>
                <w:rFonts w:ascii="Times" w:eastAsia="Times" w:hAnsi="Times" w:cs="Times"/>
              </w:rPr>
            </w:pPr>
            <w:r>
              <w:rPr>
                <w:rFonts w:ascii="Times" w:eastAsia="Times" w:hAnsi="Times" w:cs="Times"/>
              </w:rPr>
              <w:t>19</w:t>
            </w:r>
          </w:p>
        </w:tc>
      </w:tr>
    </w:tbl>
    <w:p w14:paraId="0A894849" w14:textId="77777777" w:rsidR="004D742C" w:rsidRDefault="004D742C">
      <w:pPr>
        <w:rPr>
          <w:rFonts w:ascii="Times" w:eastAsia="Times" w:hAnsi="Times" w:cs="Times"/>
        </w:rPr>
      </w:pPr>
    </w:p>
    <w:p w14:paraId="4FA6CAF2" w14:textId="77777777" w:rsidR="004D742C" w:rsidRDefault="004D742C">
      <w:pPr>
        <w:rPr>
          <w:rFonts w:ascii="Times" w:eastAsia="Times" w:hAnsi="Times" w:cs="Times"/>
        </w:rPr>
      </w:pPr>
    </w:p>
    <w:p w14:paraId="4CC4891E" w14:textId="77777777" w:rsidR="004D742C" w:rsidRDefault="004D742C">
      <w:pPr>
        <w:rPr>
          <w:rFonts w:ascii="Times" w:eastAsia="Times" w:hAnsi="Times" w:cs="Times"/>
        </w:rPr>
      </w:pPr>
    </w:p>
    <w:p w14:paraId="2ACD309F" w14:textId="77777777" w:rsidR="004D742C" w:rsidRDefault="004D742C">
      <w:pPr>
        <w:rPr>
          <w:rFonts w:ascii="Times" w:eastAsia="Times" w:hAnsi="Times" w:cs="Times"/>
        </w:rPr>
      </w:pPr>
    </w:p>
    <w:p w14:paraId="1CCF0CBF" w14:textId="77777777" w:rsidR="004D742C" w:rsidRDefault="004D742C">
      <w:pPr>
        <w:rPr>
          <w:rFonts w:ascii="Times" w:eastAsia="Times" w:hAnsi="Times" w:cs="Times"/>
        </w:rPr>
      </w:pPr>
    </w:p>
    <w:p w14:paraId="4E28ABB7" w14:textId="195DD5E5" w:rsidR="004D742C" w:rsidRDefault="00000000">
      <w:pPr>
        <w:rPr>
          <w:rFonts w:ascii="Times" w:eastAsia="Times" w:hAnsi="Times" w:cs="Times"/>
        </w:rPr>
      </w:pPr>
      <w:r>
        <w:rPr>
          <w:rFonts w:ascii="Times" w:eastAsia="Times" w:hAnsi="Times" w:cs="Times"/>
        </w:rPr>
        <w:t xml:space="preserve">Table S2.  Laboratories, institutions, individuals, online data aggregators, and publications that contributed Montana </w:t>
      </w:r>
      <w:r>
        <w:rPr>
          <w:rFonts w:ascii="Times" w:eastAsia="Times" w:hAnsi="Times" w:cs="Times"/>
          <w:i/>
        </w:rPr>
        <w:t>Megachile</w:t>
      </w:r>
      <w:r>
        <w:rPr>
          <w:rFonts w:ascii="Times" w:eastAsia="Times" w:hAnsi="Times" w:cs="Times"/>
        </w:rPr>
        <w:t xml:space="preserve"> records.  “Record” refers to data corresponding to a specimen with a unique identifying code.  Records were included in our dataset if they were not a new county record or were identified by an expert taxonomist. </w:t>
      </w:r>
    </w:p>
    <w:tbl>
      <w:tblPr>
        <w:tblW w:w="9090" w:type="dxa"/>
        <w:tblLayout w:type="fixed"/>
        <w:tblLook w:val="0400" w:firstRow="0" w:lastRow="0" w:firstColumn="0" w:lastColumn="0" w:noHBand="0" w:noVBand="1"/>
      </w:tblPr>
      <w:tblGrid>
        <w:gridCol w:w="6421"/>
        <w:gridCol w:w="2669"/>
      </w:tblGrid>
      <w:tr w:rsidR="004D742C" w14:paraId="17372567" w14:textId="77777777">
        <w:tc>
          <w:tcPr>
            <w:tcW w:w="6420" w:type="dxa"/>
            <w:tcBorders>
              <w:top w:val="single" w:sz="4" w:space="0" w:color="000000"/>
              <w:left w:val="single" w:sz="4" w:space="0" w:color="000000"/>
              <w:bottom w:val="single" w:sz="4" w:space="0" w:color="000000"/>
              <w:right w:val="single" w:sz="4" w:space="0" w:color="000000"/>
            </w:tcBorders>
          </w:tcPr>
          <w:p w14:paraId="09506B64" w14:textId="77777777" w:rsidR="004D742C" w:rsidRDefault="00000000">
            <w:pPr>
              <w:rPr>
                <w:rFonts w:ascii="Times" w:eastAsia="Times" w:hAnsi="Times" w:cs="Times"/>
              </w:rPr>
            </w:pPr>
            <w:r>
              <w:rPr>
                <w:rFonts w:ascii="Times" w:eastAsia="Times" w:hAnsi="Times" w:cs="Times"/>
              </w:rPr>
              <w:t>Laboratory, Institution, Individual, or Publication</w:t>
            </w:r>
          </w:p>
        </w:tc>
        <w:tc>
          <w:tcPr>
            <w:tcW w:w="2669" w:type="dxa"/>
            <w:tcBorders>
              <w:top w:val="single" w:sz="4" w:space="0" w:color="000000"/>
              <w:left w:val="single" w:sz="4" w:space="0" w:color="000000"/>
              <w:bottom w:val="single" w:sz="4" w:space="0" w:color="000000"/>
              <w:right w:val="single" w:sz="4" w:space="0" w:color="000000"/>
            </w:tcBorders>
          </w:tcPr>
          <w:p w14:paraId="6D34A1FC" w14:textId="77777777" w:rsidR="004D742C" w:rsidRDefault="00000000">
            <w:pPr>
              <w:rPr>
                <w:rFonts w:ascii="Times" w:eastAsia="Times" w:hAnsi="Times" w:cs="Times"/>
              </w:rPr>
            </w:pPr>
            <w:r>
              <w:rPr>
                <w:rFonts w:ascii="Times" w:eastAsia="Times" w:hAnsi="Times" w:cs="Times"/>
              </w:rPr>
              <w:t>Number of Records Included in Dataset</w:t>
            </w:r>
          </w:p>
        </w:tc>
      </w:tr>
      <w:tr w:rsidR="004D742C" w14:paraId="7BD5F91E" w14:textId="77777777">
        <w:tc>
          <w:tcPr>
            <w:tcW w:w="6420" w:type="dxa"/>
            <w:tcBorders>
              <w:top w:val="single" w:sz="4" w:space="0" w:color="000000"/>
              <w:left w:val="single" w:sz="4" w:space="0" w:color="000000"/>
              <w:bottom w:val="single" w:sz="4" w:space="0" w:color="000000"/>
              <w:right w:val="single" w:sz="4" w:space="0" w:color="000000"/>
            </w:tcBorders>
          </w:tcPr>
          <w:p w14:paraId="39A2A6C7" w14:textId="77777777" w:rsidR="004D742C" w:rsidRDefault="00000000">
            <w:pPr>
              <w:rPr>
                <w:rFonts w:ascii="Times" w:eastAsia="Times" w:hAnsi="Times" w:cs="Times"/>
              </w:rPr>
            </w:pPr>
            <w:r>
              <w:rPr>
                <w:rFonts w:ascii="Times" w:eastAsia="Times" w:hAnsi="Times" w:cs="Times"/>
              </w:rPr>
              <w:t xml:space="preserve">Adhikari </w:t>
            </w:r>
            <w:r>
              <w:rPr>
                <w:rFonts w:ascii="Times" w:eastAsia="Times" w:hAnsi="Times" w:cs="Times"/>
                <w:i/>
              </w:rPr>
              <w:t>et al</w:t>
            </w:r>
            <w:r>
              <w:rPr>
                <w:rFonts w:ascii="Times" w:eastAsia="Times" w:hAnsi="Times" w:cs="Times"/>
              </w:rPr>
              <w:t>. (2019)</w:t>
            </w:r>
          </w:p>
        </w:tc>
        <w:tc>
          <w:tcPr>
            <w:tcW w:w="2669" w:type="dxa"/>
            <w:tcBorders>
              <w:top w:val="single" w:sz="4" w:space="0" w:color="000000"/>
              <w:left w:val="single" w:sz="4" w:space="0" w:color="000000"/>
              <w:bottom w:val="single" w:sz="4" w:space="0" w:color="000000"/>
              <w:right w:val="single" w:sz="4" w:space="0" w:color="000000"/>
            </w:tcBorders>
          </w:tcPr>
          <w:p w14:paraId="2FE4E946" w14:textId="77777777" w:rsidR="004D742C" w:rsidRDefault="00000000">
            <w:pPr>
              <w:rPr>
                <w:rFonts w:ascii="Times" w:eastAsia="Times" w:hAnsi="Times" w:cs="Times"/>
              </w:rPr>
            </w:pPr>
            <w:r>
              <w:rPr>
                <w:rFonts w:ascii="Times" w:eastAsia="Times" w:hAnsi="Times" w:cs="Times"/>
              </w:rPr>
              <w:t>17</w:t>
            </w:r>
          </w:p>
        </w:tc>
      </w:tr>
      <w:tr w:rsidR="004D742C" w14:paraId="0CCAE86F" w14:textId="77777777">
        <w:tc>
          <w:tcPr>
            <w:tcW w:w="6420" w:type="dxa"/>
            <w:tcBorders>
              <w:top w:val="single" w:sz="4" w:space="0" w:color="000000"/>
              <w:left w:val="single" w:sz="4" w:space="0" w:color="000000"/>
              <w:bottom w:val="single" w:sz="4" w:space="0" w:color="000000"/>
              <w:right w:val="single" w:sz="4" w:space="0" w:color="000000"/>
            </w:tcBorders>
          </w:tcPr>
          <w:p w14:paraId="5AC2FA2B" w14:textId="77777777" w:rsidR="004D742C" w:rsidRDefault="00000000">
            <w:pPr>
              <w:rPr>
                <w:rFonts w:ascii="Times" w:eastAsia="Times" w:hAnsi="Times" w:cs="Times"/>
              </w:rPr>
            </w:pPr>
            <w:r>
              <w:rPr>
                <w:rFonts w:ascii="Times" w:eastAsia="Times" w:hAnsi="Times" w:cs="Times"/>
              </w:rPr>
              <w:t>AMNH – American Museum of Natural History, New York, New York (Jerome G. Rozen, Jr. and Corey S. Smith).</w:t>
            </w:r>
          </w:p>
        </w:tc>
        <w:tc>
          <w:tcPr>
            <w:tcW w:w="2669" w:type="dxa"/>
            <w:tcBorders>
              <w:top w:val="single" w:sz="4" w:space="0" w:color="000000"/>
              <w:left w:val="single" w:sz="4" w:space="0" w:color="000000"/>
              <w:bottom w:val="single" w:sz="4" w:space="0" w:color="000000"/>
              <w:right w:val="single" w:sz="4" w:space="0" w:color="000000"/>
            </w:tcBorders>
          </w:tcPr>
          <w:p w14:paraId="050430A5" w14:textId="77777777" w:rsidR="004D742C" w:rsidRDefault="00000000">
            <w:pPr>
              <w:rPr>
                <w:rFonts w:ascii="Times" w:eastAsia="Times" w:hAnsi="Times" w:cs="Times"/>
              </w:rPr>
            </w:pPr>
            <w:r>
              <w:rPr>
                <w:rFonts w:ascii="Times" w:eastAsia="Times" w:hAnsi="Times" w:cs="Times"/>
              </w:rPr>
              <w:t>1</w:t>
            </w:r>
          </w:p>
        </w:tc>
      </w:tr>
      <w:tr w:rsidR="004D742C" w14:paraId="7B22347E" w14:textId="77777777">
        <w:tc>
          <w:tcPr>
            <w:tcW w:w="6420" w:type="dxa"/>
            <w:tcBorders>
              <w:top w:val="single" w:sz="4" w:space="0" w:color="000000"/>
              <w:left w:val="single" w:sz="4" w:space="0" w:color="000000"/>
              <w:bottom w:val="single" w:sz="4" w:space="0" w:color="000000"/>
              <w:right w:val="single" w:sz="4" w:space="0" w:color="000000"/>
            </w:tcBorders>
          </w:tcPr>
          <w:p w14:paraId="5F43B088" w14:textId="77777777" w:rsidR="004D742C" w:rsidRDefault="00000000">
            <w:pPr>
              <w:rPr>
                <w:rFonts w:ascii="Times" w:eastAsia="Times" w:hAnsi="Times" w:cs="Times"/>
              </w:rPr>
            </w:pPr>
            <w:r>
              <w:rPr>
                <w:rFonts w:ascii="Times" w:eastAsia="Times" w:hAnsi="Times" w:cs="Times"/>
              </w:rPr>
              <w:t>Ann Rodman, Yellowstone National Park, Wyoming.</w:t>
            </w:r>
          </w:p>
        </w:tc>
        <w:tc>
          <w:tcPr>
            <w:tcW w:w="2669" w:type="dxa"/>
            <w:tcBorders>
              <w:top w:val="single" w:sz="4" w:space="0" w:color="000000"/>
              <w:left w:val="single" w:sz="4" w:space="0" w:color="000000"/>
              <w:bottom w:val="single" w:sz="4" w:space="0" w:color="000000"/>
              <w:right w:val="single" w:sz="4" w:space="0" w:color="000000"/>
            </w:tcBorders>
          </w:tcPr>
          <w:p w14:paraId="42D832D0" w14:textId="77777777" w:rsidR="004D742C" w:rsidRDefault="00000000">
            <w:pPr>
              <w:rPr>
                <w:rFonts w:ascii="Times" w:eastAsia="Times" w:hAnsi="Times" w:cs="Times"/>
              </w:rPr>
            </w:pPr>
            <w:r>
              <w:rPr>
                <w:rFonts w:ascii="Times" w:eastAsia="Times" w:hAnsi="Times" w:cs="Times"/>
              </w:rPr>
              <w:t>15</w:t>
            </w:r>
          </w:p>
        </w:tc>
      </w:tr>
      <w:tr w:rsidR="004D742C" w14:paraId="3910AE24" w14:textId="77777777">
        <w:tc>
          <w:tcPr>
            <w:tcW w:w="6420" w:type="dxa"/>
            <w:tcBorders>
              <w:top w:val="single" w:sz="4" w:space="0" w:color="000000"/>
              <w:left w:val="single" w:sz="4" w:space="0" w:color="000000"/>
              <w:bottom w:val="single" w:sz="4" w:space="0" w:color="000000"/>
              <w:right w:val="single" w:sz="4" w:space="0" w:color="000000"/>
            </w:tcBorders>
          </w:tcPr>
          <w:p w14:paraId="6A44CB4B" w14:textId="77777777" w:rsidR="004D742C" w:rsidRDefault="00000000">
            <w:pPr>
              <w:rPr>
                <w:rFonts w:ascii="Times" w:eastAsia="Times" w:hAnsi="Times" w:cs="Times"/>
              </w:rPr>
            </w:pPr>
            <w:r>
              <w:rPr>
                <w:rFonts w:ascii="Times" w:eastAsia="Times" w:hAnsi="Times" w:cs="Times"/>
              </w:rPr>
              <w:t>Bethanne Bruninga-Socolar, University of Minnesota, St. Paul, Minnesota.</w:t>
            </w:r>
          </w:p>
        </w:tc>
        <w:tc>
          <w:tcPr>
            <w:tcW w:w="2669" w:type="dxa"/>
            <w:tcBorders>
              <w:top w:val="single" w:sz="4" w:space="0" w:color="000000"/>
              <w:left w:val="single" w:sz="4" w:space="0" w:color="000000"/>
              <w:bottom w:val="single" w:sz="4" w:space="0" w:color="000000"/>
              <w:right w:val="single" w:sz="4" w:space="0" w:color="000000"/>
            </w:tcBorders>
          </w:tcPr>
          <w:p w14:paraId="6C37F075" w14:textId="77777777" w:rsidR="004D742C" w:rsidRDefault="00000000">
            <w:pPr>
              <w:rPr>
                <w:rFonts w:ascii="Times" w:eastAsia="Times" w:hAnsi="Times" w:cs="Times"/>
              </w:rPr>
            </w:pPr>
            <w:r>
              <w:rPr>
                <w:rFonts w:ascii="Times" w:eastAsia="Times" w:hAnsi="Times" w:cs="Times"/>
              </w:rPr>
              <w:t>3</w:t>
            </w:r>
          </w:p>
        </w:tc>
      </w:tr>
      <w:tr w:rsidR="004D742C" w14:paraId="4881E654" w14:textId="77777777">
        <w:tc>
          <w:tcPr>
            <w:tcW w:w="6420" w:type="dxa"/>
            <w:tcBorders>
              <w:top w:val="single" w:sz="4" w:space="0" w:color="000000"/>
              <w:left w:val="single" w:sz="4" w:space="0" w:color="000000"/>
              <w:bottom w:val="single" w:sz="4" w:space="0" w:color="000000"/>
              <w:right w:val="single" w:sz="4" w:space="0" w:color="000000"/>
            </w:tcBorders>
          </w:tcPr>
          <w:p w14:paraId="4FF57BCF" w14:textId="77777777" w:rsidR="004D742C" w:rsidRDefault="00000000">
            <w:pPr>
              <w:rPr>
                <w:rFonts w:ascii="Times" w:eastAsia="Times" w:hAnsi="Times" w:cs="Times"/>
              </w:rPr>
            </w:pPr>
            <w:r>
              <w:rPr>
                <w:rFonts w:ascii="Times" w:eastAsia="Times" w:hAnsi="Times" w:cs="Times"/>
              </w:rPr>
              <w:t>BMEC – Bohart Museum of Entomology, University of California Davis, Davis, California.</w:t>
            </w:r>
          </w:p>
        </w:tc>
        <w:tc>
          <w:tcPr>
            <w:tcW w:w="2669" w:type="dxa"/>
            <w:tcBorders>
              <w:top w:val="single" w:sz="4" w:space="0" w:color="000000"/>
              <w:left w:val="single" w:sz="4" w:space="0" w:color="000000"/>
              <w:bottom w:val="single" w:sz="4" w:space="0" w:color="000000"/>
              <w:right w:val="single" w:sz="4" w:space="0" w:color="000000"/>
            </w:tcBorders>
          </w:tcPr>
          <w:p w14:paraId="179BA126" w14:textId="77777777" w:rsidR="004D742C" w:rsidRDefault="00000000">
            <w:pPr>
              <w:rPr>
                <w:rFonts w:ascii="Times" w:eastAsia="Times" w:hAnsi="Times" w:cs="Times"/>
              </w:rPr>
            </w:pPr>
            <w:r>
              <w:rPr>
                <w:rFonts w:ascii="Times" w:eastAsia="Times" w:hAnsi="Times" w:cs="Times"/>
              </w:rPr>
              <w:t>1</w:t>
            </w:r>
          </w:p>
        </w:tc>
      </w:tr>
      <w:tr w:rsidR="004D742C" w14:paraId="4CEFD1F5" w14:textId="77777777">
        <w:tc>
          <w:tcPr>
            <w:tcW w:w="6420" w:type="dxa"/>
            <w:tcBorders>
              <w:top w:val="single" w:sz="4" w:space="0" w:color="000000"/>
              <w:left w:val="single" w:sz="4" w:space="0" w:color="000000"/>
              <w:bottom w:val="single" w:sz="4" w:space="0" w:color="000000"/>
              <w:right w:val="single" w:sz="4" w:space="0" w:color="000000"/>
            </w:tcBorders>
          </w:tcPr>
          <w:p w14:paraId="3A6DEED8" w14:textId="77777777" w:rsidR="004D742C" w:rsidRDefault="00000000">
            <w:pPr>
              <w:rPr>
                <w:rFonts w:ascii="Times" w:eastAsia="Times" w:hAnsi="Times" w:cs="Times"/>
              </w:rPr>
            </w:pPr>
            <w:r>
              <w:rPr>
                <w:rFonts w:ascii="Times" w:eastAsia="Times" w:hAnsi="Times" w:cs="Times"/>
              </w:rPr>
              <w:t>CUIC – Cornell University Insect Collection, Ithaca, New York.</w:t>
            </w:r>
          </w:p>
        </w:tc>
        <w:tc>
          <w:tcPr>
            <w:tcW w:w="2669" w:type="dxa"/>
            <w:tcBorders>
              <w:top w:val="single" w:sz="4" w:space="0" w:color="000000"/>
              <w:left w:val="single" w:sz="4" w:space="0" w:color="000000"/>
              <w:bottom w:val="single" w:sz="4" w:space="0" w:color="000000"/>
              <w:right w:val="single" w:sz="4" w:space="0" w:color="000000"/>
            </w:tcBorders>
          </w:tcPr>
          <w:p w14:paraId="2670B581" w14:textId="77777777" w:rsidR="004D742C" w:rsidRDefault="00000000">
            <w:pPr>
              <w:rPr>
                <w:rFonts w:ascii="Times" w:eastAsia="Times" w:hAnsi="Times" w:cs="Times"/>
              </w:rPr>
            </w:pPr>
            <w:r>
              <w:rPr>
                <w:rFonts w:ascii="Times" w:eastAsia="Times" w:hAnsi="Times" w:cs="Times"/>
              </w:rPr>
              <w:t>2</w:t>
            </w:r>
          </w:p>
        </w:tc>
      </w:tr>
      <w:tr w:rsidR="004D742C" w14:paraId="2E25299E" w14:textId="77777777">
        <w:tc>
          <w:tcPr>
            <w:tcW w:w="6420" w:type="dxa"/>
            <w:tcBorders>
              <w:top w:val="single" w:sz="4" w:space="0" w:color="000000"/>
              <w:left w:val="single" w:sz="4" w:space="0" w:color="000000"/>
              <w:bottom w:val="single" w:sz="4" w:space="0" w:color="000000"/>
              <w:right w:val="single" w:sz="4" w:space="0" w:color="000000"/>
            </w:tcBorders>
          </w:tcPr>
          <w:p w14:paraId="27567168" w14:textId="77777777" w:rsidR="004D742C" w:rsidRDefault="00000000">
            <w:pPr>
              <w:rPr>
                <w:rFonts w:ascii="Times" w:eastAsia="Times" w:hAnsi="Times" w:cs="Times"/>
              </w:rPr>
            </w:pPr>
            <w:r>
              <w:rPr>
                <w:rFonts w:ascii="Times" w:eastAsia="Times" w:hAnsi="Times" w:cs="Times"/>
              </w:rPr>
              <w:t xml:space="preserve">Delphia </w:t>
            </w:r>
            <w:r>
              <w:rPr>
                <w:rFonts w:ascii="Times" w:eastAsia="Times" w:hAnsi="Times" w:cs="Times"/>
                <w:i/>
              </w:rPr>
              <w:t>et al</w:t>
            </w:r>
            <w:r>
              <w:rPr>
                <w:rFonts w:ascii="Times" w:eastAsia="Times" w:hAnsi="Times" w:cs="Times"/>
              </w:rPr>
              <w:t>. (2019a)</w:t>
            </w:r>
          </w:p>
        </w:tc>
        <w:tc>
          <w:tcPr>
            <w:tcW w:w="2669" w:type="dxa"/>
            <w:tcBorders>
              <w:top w:val="single" w:sz="4" w:space="0" w:color="000000"/>
              <w:left w:val="single" w:sz="4" w:space="0" w:color="000000"/>
              <w:bottom w:val="single" w:sz="4" w:space="0" w:color="000000"/>
              <w:right w:val="single" w:sz="4" w:space="0" w:color="000000"/>
            </w:tcBorders>
          </w:tcPr>
          <w:p w14:paraId="3A496E9C" w14:textId="77777777" w:rsidR="004D742C" w:rsidRDefault="00000000">
            <w:pPr>
              <w:rPr>
                <w:rFonts w:ascii="Times" w:eastAsia="Times" w:hAnsi="Times" w:cs="Times"/>
              </w:rPr>
            </w:pPr>
            <w:r>
              <w:rPr>
                <w:rFonts w:ascii="Times" w:eastAsia="Times" w:hAnsi="Times" w:cs="Times"/>
              </w:rPr>
              <w:t>243</w:t>
            </w:r>
          </w:p>
        </w:tc>
      </w:tr>
      <w:tr w:rsidR="004D742C" w14:paraId="3B59B381" w14:textId="77777777">
        <w:tc>
          <w:tcPr>
            <w:tcW w:w="6420" w:type="dxa"/>
            <w:tcBorders>
              <w:top w:val="single" w:sz="4" w:space="0" w:color="000000"/>
              <w:left w:val="single" w:sz="4" w:space="0" w:color="000000"/>
              <w:bottom w:val="single" w:sz="4" w:space="0" w:color="000000"/>
              <w:right w:val="single" w:sz="4" w:space="0" w:color="000000"/>
            </w:tcBorders>
          </w:tcPr>
          <w:p w14:paraId="62BA6F28" w14:textId="77777777" w:rsidR="004D742C" w:rsidRDefault="00000000">
            <w:pPr>
              <w:rPr>
                <w:rFonts w:ascii="Times" w:eastAsia="Times" w:hAnsi="Times" w:cs="Times"/>
              </w:rPr>
            </w:pPr>
            <w:r>
              <w:rPr>
                <w:rFonts w:ascii="Times" w:eastAsia="Times" w:hAnsi="Times" w:cs="Times"/>
              </w:rPr>
              <w:t>GBIF (Global Biodiversity Information Facility)</w:t>
            </w:r>
          </w:p>
        </w:tc>
        <w:tc>
          <w:tcPr>
            <w:tcW w:w="2669" w:type="dxa"/>
            <w:tcBorders>
              <w:top w:val="single" w:sz="4" w:space="0" w:color="000000"/>
              <w:left w:val="single" w:sz="4" w:space="0" w:color="000000"/>
              <w:bottom w:val="single" w:sz="4" w:space="0" w:color="000000"/>
              <w:right w:val="single" w:sz="4" w:space="0" w:color="000000"/>
            </w:tcBorders>
          </w:tcPr>
          <w:p w14:paraId="25474CCA" w14:textId="77777777" w:rsidR="004D742C" w:rsidRDefault="00000000">
            <w:pPr>
              <w:rPr>
                <w:rFonts w:ascii="Times" w:eastAsia="Times" w:hAnsi="Times" w:cs="Times"/>
              </w:rPr>
            </w:pPr>
            <w:r>
              <w:rPr>
                <w:rFonts w:ascii="Times" w:eastAsia="Times" w:hAnsi="Times" w:cs="Times"/>
              </w:rPr>
              <w:t>3</w:t>
            </w:r>
          </w:p>
        </w:tc>
      </w:tr>
      <w:tr w:rsidR="004D742C" w14:paraId="417926FB" w14:textId="77777777">
        <w:tc>
          <w:tcPr>
            <w:tcW w:w="6420" w:type="dxa"/>
            <w:tcBorders>
              <w:top w:val="single" w:sz="4" w:space="0" w:color="000000"/>
              <w:left w:val="single" w:sz="4" w:space="0" w:color="000000"/>
              <w:bottom w:val="single" w:sz="4" w:space="0" w:color="000000"/>
              <w:right w:val="single" w:sz="4" w:space="0" w:color="000000"/>
            </w:tcBorders>
          </w:tcPr>
          <w:p w14:paraId="7B4838B2" w14:textId="77777777" w:rsidR="004D742C" w:rsidRDefault="00000000">
            <w:pPr>
              <w:rPr>
                <w:rFonts w:ascii="Times" w:eastAsia="Times" w:hAnsi="Times" w:cs="Times"/>
              </w:rPr>
            </w:pPr>
            <w:r>
              <w:rPr>
                <w:rFonts w:ascii="Times" w:eastAsia="Times" w:hAnsi="Times" w:cs="Times"/>
              </w:rPr>
              <w:t>INHS – Illinois Natural History Survey Insect Collection, University of Illinois Urbana-Champaign, Champaign, Illinois (Tommy McElrath).</w:t>
            </w:r>
          </w:p>
        </w:tc>
        <w:tc>
          <w:tcPr>
            <w:tcW w:w="2669" w:type="dxa"/>
            <w:tcBorders>
              <w:top w:val="single" w:sz="4" w:space="0" w:color="000000"/>
              <w:left w:val="single" w:sz="4" w:space="0" w:color="000000"/>
              <w:bottom w:val="single" w:sz="4" w:space="0" w:color="000000"/>
              <w:right w:val="single" w:sz="4" w:space="0" w:color="000000"/>
            </w:tcBorders>
          </w:tcPr>
          <w:p w14:paraId="1CB406E4" w14:textId="77777777" w:rsidR="004D742C" w:rsidRDefault="00000000">
            <w:pPr>
              <w:rPr>
                <w:rFonts w:ascii="Times" w:eastAsia="Times" w:hAnsi="Times" w:cs="Times"/>
              </w:rPr>
            </w:pPr>
            <w:r>
              <w:rPr>
                <w:rFonts w:ascii="Times" w:eastAsia="Times" w:hAnsi="Times" w:cs="Times"/>
              </w:rPr>
              <w:t>1</w:t>
            </w:r>
          </w:p>
        </w:tc>
      </w:tr>
      <w:tr w:rsidR="004D742C" w14:paraId="1190F150" w14:textId="77777777">
        <w:tc>
          <w:tcPr>
            <w:tcW w:w="6420" w:type="dxa"/>
            <w:tcBorders>
              <w:top w:val="single" w:sz="4" w:space="0" w:color="000000"/>
              <w:left w:val="single" w:sz="4" w:space="0" w:color="000000"/>
              <w:bottom w:val="single" w:sz="4" w:space="0" w:color="000000"/>
              <w:right w:val="single" w:sz="4" w:space="0" w:color="000000"/>
            </w:tcBorders>
          </w:tcPr>
          <w:p w14:paraId="5FD92FF7" w14:textId="77777777" w:rsidR="004D742C" w:rsidRDefault="00000000">
            <w:pPr>
              <w:rPr>
                <w:rFonts w:ascii="Times" w:eastAsia="Times" w:hAnsi="Times" w:cs="Times"/>
              </w:rPr>
            </w:pPr>
            <w:r>
              <w:rPr>
                <w:rFonts w:ascii="Times" w:eastAsia="Times" w:hAnsi="Times" w:cs="Times"/>
              </w:rPr>
              <w:t>Kuhlman and Burrows (2017)</w:t>
            </w:r>
          </w:p>
        </w:tc>
        <w:tc>
          <w:tcPr>
            <w:tcW w:w="2669" w:type="dxa"/>
            <w:tcBorders>
              <w:top w:val="single" w:sz="4" w:space="0" w:color="000000"/>
              <w:left w:val="single" w:sz="4" w:space="0" w:color="000000"/>
              <w:bottom w:val="single" w:sz="4" w:space="0" w:color="000000"/>
              <w:right w:val="single" w:sz="4" w:space="0" w:color="000000"/>
            </w:tcBorders>
          </w:tcPr>
          <w:p w14:paraId="2A120D32" w14:textId="77777777" w:rsidR="004D742C" w:rsidRDefault="00000000">
            <w:pPr>
              <w:rPr>
                <w:rFonts w:ascii="Times" w:eastAsia="Times" w:hAnsi="Times" w:cs="Times"/>
              </w:rPr>
            </w:pPr>
            <w:r>
              <w:rPr>
                <w:rFonts w:ascii="Times" w:eastAsia="Times" w:hAnsi="Times" w:cs="Times"/>
              </w:rPr>
              <w:t>1,010</w:t>
            </w:r>
          </w:p>
        </w:tc>
      </w:tr>
      <w:tr w:rsidR="004D742C" w14:paraId="2005D2DA" w14:textId="77777777">
        <w:tc>
          <w:tcPr>
            <w:tcW w:w="6420" w:type="dxa"/>
            <w:tcBorders>
              <w:top w:val="single" w:sz="4" w:space="0" w:color="000000"/>
              <w:left w:val="single" w:sz="4" w:space="0" w:color="000000"/>
              <w:bottom w:val="single" w:sz="4" w:space="0" w:color="000000"/>
              <w:right w:val="single" w:sz="4" w:space="0" w:color="000000"/>
            </w:tcBorders>
          </w:tcPr>
          <w:p w14:paraId="00863BBF" w14:textId="77777777" w:rsidR="004D742C" w:rsidRDefault="00000000">
            <w:pPr>
              <w:rPr>
                <w:rFonts w:ascii="Times" w:eastAsia="Times" w:hAnsi="Times" w:cs="Times"/>
              </w:rPr>
            </w:pPr>
            <w:r>
              <w:rPr>
                <w:rFonts w:ascii="Times" w:eastAsia="Times" w:hAnsi="Times" w:cs="Times"/>
              </w:rPr>
              <w:t xml:space="preserve">LaManna </w:t>
            </w:r>
            <w:r>
              <w:rPr>
                <w:rFonts w:ascii="Times" w:eastAsia="Times" w:hAnsi="Times" w:cs="Times"/>
                <w:i/>
              </w:rPr>
              <w:t>et al</w:t>
            </w:r>
            <w:r>
              <w:rPr>
                <w:rFonts w:ascii="Times" w:eastAsia="Times" w:hAnsi="Times" w:cs="Times"/>
              </w:rPr>
              <w:t>. (2020)</w:t>
            </w:r>
          </w:p>
        </w:tc>
        <w:tc>
          <w:tcPr>
            <w:tcW w:w="2669" w:type="dxa"/>
            <w:tcBorders>
              <w:top w:val="single" w:sz="4" w:space="0" w:color="000000"/>
              <w:left w:val="single" w:sz="4" w:space="0" w:color="000000"/>
              <w:bottom w:val="single" w:sz="4" w:space="0" w:color="000000"/>
              <w:right w:val="single" w:sz="4" w:space="0" w:color="000000"/>
            </w:tcBorders>
          </w:tcPr>
          <w:p w14:paraId="38AEABE9" w14:textId="77777777" w:rsidR="004D742C" w:rsidRDefault="00000000">
            <w:pPr>
              <w:rPr>
                <w:rFonts w:ascii="Times" w:eastAsia="Times" w:hAnsi="Times" w:cs="Times"/>
              </w:rPr>
            </w:pPr>
            <w:r>
              <w:rPr>
                <w:rFonts w:ascii="Times" w:eastAsia="Times" w:hAnsi="Times" w:cs="Times"/>
              </w:rPr>
              <w:t>378</w:t>
            </w:r>
          </w:p>
        </w:tc>
      </w:tr>
      <w:tr w:rsidR="004D742C" w14:paraId="6B1F4947" w14:textId="77777777">
        <w:tc>
          <w:tcPr>
            <w:tcW w:w="6420" w:type="dxa"/>
            <w:tcBorders>
              <w:top w:val="single" w:sz="4" w:space="0" w:color="000000"/>
              <w:left w:val="single" w:sz="4" w:space="0" w:color="000000"/>
              <w:bottom w:val="single" w:sz="4" w:space="0" w:color="000000"/>
              <w:right w:val="single" w:sz="4" w:space="0" w:color="000000"/>
            </w:tcBorders>
          </w:tcPr>
          <w:p w14:paraId="1A76C5E5" w14:textId="77777777" w:rsidR="004D742C" w:rsidRDefault="00000000">
            <w:pPr>
              <w:rPr>
                <w:rFonts w:ascii="Times" w:eastAsia="Times" w:hAnsi="Times" w:cs="Times"/>
              </w:rPr>
            </w:pPr>
            <w:r>
              <w:rPr>
                <w:rFonts w:ascii="Times" w:eastAsia="Times" w:hAnsi="Times" w:cs="Times"/>
              </w:rPr>
              <w:t>Marirose Kuhlman, MPG Ranch, Missoula, Montana.</w:t>
            </w:r>
          </w:p>
        </w:tc>
        <w:tc>
          <w:tcPr>
            <w:tcW w:w="2669" w:type="dxa"/>
            <w:tcBorders>
              <w:top w:val="single" w:sz="4" w:space="0" w:color="000000"/>
              <w:left w:val="single" w:sz="4" w:space="0" w:color="000000"/>
              <w:bottom w:val="single" w:sz="4" w:space="0" w:color="000000"/>
              <w:right w:val="single" w:sz="4" w:space="0" w:color="000000"/>
            </w:tcBorders>
          </w:tcPr>
          <w:p w14:paraId="5992ADB8" w14:textId="77777777" w:rsidR="004D742C" w:rsidRDefault="00000000">
            <w:pPr>
              <w:rPr>
                <w:rFonts w:ascii="Times" w:eastAsia="Times" w:hAnsi="Times" w:cs="Times"/>
              </w:rPr>
            </w:pPr>
            <w:r>
              <w:rPr>
                <w:rFonts w:ascii="Times" w:eastAsia="Times" w:hAnsi="Times" w:cs="Times"/>
              </w:rPr>
              <w:t>4</w:t>
            </w:r>
          </w:p>
        </w:tc>
      </w:tr>
      <w:tr w:rsidR="004D742C" w14:paraId="1DCC197F" w14:textId="77777777">
        <w:tc>
          <w:tcPr>
            <w:tcW w:w="6420" w:type="dxa"/>
            <w:tcBorders>
              <w:top w:val="single" w:sz="4" w:space="0" w:color="000000"/>
              <w:left w:val="single" w:sz="4" w:space="0" w:color="000000"/>
              <w:bottom w:val="single" w:sz="4" w:space="0" w:color="000000"/>
              <w:right w:val="single" w:sz="4" w:space="0" w:color="000000"/>
            </w:tcBorders>
          </w:tcPr>
          <w:p w14:paraId="2A4B160A" w14:textId="77777777" w:rsidR="004D742C" w:rsidRDefault="00000000">
            <w:pPr>
              <w:rPr>
                <w:rFonts w:ascii="Times" w:eastAsia="Times" w:hAnsi="Times" w:cs="Times"/>
              </w:rPr>
            </w:pPr>
            <w:r>
              <w:rPr>
                <w:rFonts w:ascii="Times" w:eastAsia="Times" w:hAnsi="Times" w:cs="Times"/>
              </w:rPr>
              <w:t>MSBA – Museum of Southwestern Biology, University of New Mexico, Albuquerque, New Mexico.</w:t>
            </w:r>
          </w:p>
        </w:tc>
        <w:tc>
          <w:tcPr>
            <w:tcW w:w="2669" w:type="dxa"/>
            <w:tcBorders>
              <w:top w:val="single" w:sz="4" w:space="0" w:color="000000"/>
              <w:left w:val="single" w:sz="4" w:space="0" w:color="000000"/>
              <w:bottom w:val="single" w:sz="4" w:space="0" w:color="000000"/>
              <w:right w:val="single" w:sz="4" w:space="0" w:color="000000"/>
            </w:tcBorders>
          </w:tcPr>
          <w:p w14:paraId="1D99512E" w14:textId="77777777" w:rsidR="004D742C" w:rsidRDefault="00000000">
            <w:pPr>
              <w:rPr>
                <w:rFonts w:ascii="Times" w:eastAsia="Times" w:hAnsi="Times" w:cs="Times"/>
              </w:rPr>
            </w:pPr>
            <w:r>
              <w:rPr>
                <w:rFonts w:ascii="Times" w:eastAsia="Times" w:hAnsi="Times" w:cs="Times"/>
              </w:rPr>
              <w:t>1</w:t>
            </w:r>
          </w:p>
        </w:tc>
      </w:tr>
      <w:tr w:rsidR="004D742C" w14:paraId="538FBC7D" w14:textId="77777777">
        <w:tc>
          <w:tcPr>
            <w:tcW w:w="6420" w:type="dxa"/>
            <w:tcBorders>
              <w:top w:val="single" w:sz="4" w:space="0" w:color="000000"/>
              <w:left w:val="single" w:sz="4" w:space="0" w:color="000000"/>
              <w:bottom w:val="single" w:sz="4" w:space="0" w:color="000000"/>
              <w:right w:val="single" w:sz="4" w:space="0" w:color="000000"/>
            </w:tcBorders>
          </w:tcPr>
          <w:p w14:paraId="39FAD110" w14:textId="77777777" w:rsidR="004D742C" w:rsidRDefault="00000000">
            <w:pPr>
              <w:rPr>
                <w:rFonts w:ascii="Times" w:eastAsia="Times" w:hAnsi="Times" w:cs="Times"/>
              </w:rPr>
            </w:pPr>
            <w:r>
              <w:rPr>
                <w:rFonts w:ascii="Times" w:eastAsia="Times" w:hAnsi="Times" w:cs="Times"/>
              </w:rPr>
              <w:t xml:space="preserve">Reese </w:t>
            </w:r>
            <w:r>
              <w:rPr>
                <w:rFonts w:ascii="Times" w:eastAsia="Times" w:hAnsi="Times" w:cs="Times"/>
                <w:i/>
              </w:rPr>
              <w:t>et al</w:t>
            </w:r>
            <w:r>
              <w:rPr>
                <w:rFonts w:ascii="Times" w:eastAsia="Times" w:hAnsi="Times" w:cs="Times"/>
              </w:rPr>
              <w:t>. (2018)</w:t>
            </w:r>
          </w:p>
        </w:tc>
        <w:tc>
          <w:tcPr>
            <w:tcW w:w="2669" w:type="dxa"/>
            <w:tcBorders>
              <w:top w:val="single" w:sz="4" w:space="0" w:color="000000"/>
              <w:left w:val="single" w:sz="4" w:space="0" w:color="000000"/>
              <w:bottom w:val="single" w:sz="4" w:space="0" w:color="000000"/>
              <w:right w:val="single" w:sz="4" w:space="0" w:color="000000"/>
            </w:tcBorders>
          </w:tcPr>
          <w:p w14:paraId="663327EE" w14:textId="77777777" w:rsidR="004D742C" w:rsidRDefault="00000000">
            <w:pPr>
              <w:rPr>
                <w:rFonts w:ascii="Times" w:eastAsia="Times" w:hAnsi="Times" w:cs="Times"/>
              </w:rPr>
            </w:pPr>
            <w:r>
              <w:rPr>
                <w:rFonts w:ascii="Times" w:eastAsia="Times" w:hAnsi="Times" w:cs="Times"/>
              </w:rPr>
              <w:t>3 (Records not included in LaManna</w:t>
            </w:r>
            <w:r>
              <w:rPr>
                <w:rFonts w:ascii="Times" w:eastAsia="Times" w:hAnsi="Times" w:cs="Times"/>
                <w:i/>
              </w:rPr>
              <w:t xml:space="preserve"> et al</w:t>
            </w:r>
            <w:r>
              <w:rPr>
                <w:rFonts w:ascii="Times" w:eastAsia="Times" w:hAnsi="Times" w:cs="Times"/>
              </w:rPr>
              <w:t>.</w:t>
            </w:r>
            <w:r>
              <w:rPr>
                <w:rFonts w:ascii="Times" w:eastAsia="Times" w:hAnsi="Times" w:cs="Times"/>
                <w:i/>
              </w:rPr>
              <w:t xml:space="preserve"> </w:t>
            </w:r>
            <w:r>
              <w:rPr>
                <w:rFonts w:ascii="Times" w:eastAsia="Times" w:hAnsi="Times" w:cs="Times"/>
              </w:rPr>
              <w:t>2020)</w:t>
            </w:r>
          </w:p>
        </w:tc>
      </w:tr>
      <w:tr w:rsidR="004D742C" w14:paraId="15DDF3CB" w14:textId="77777777">
        <w:tc>
          <w:tcPr>
            <w:tcW w:w="6420" w:type="dxa"/>
            <w:tcBorders>
              <w:top w:val="single" w:sz="4" w:space="0" w:color="000000"/>
              <w:left w:val="single" w:sz="4" w:space="0" w:color="000000"/>
              <w:bottom w:val="single" w:sz="4" w:space="0" w:color="000000"/>
              <w:right w:val="single" w:sz="4" w:space="0" w:color="000000"/>
            </w:tcBorders>
          </w:tcPr>
          <w:p w14:paraId="4C3ED7E2" w14:textId="77777777" w:rsidR="004D742C" w:rsidRDefault="00000000">
            <w:pPr>
              <w:rPr>
                <w:rFonts w:ascii="Times" w:eastAsia="Times" w:hAnsi="Times" w:cs="Times"/>
              </w:rPr>
            </w:pPr>
            <w:r>
              <w:rPr>
                <w:rFonts w:ascii="Times" w:eastAsia="Times" w:hAnsi="Times" w:cs="Times"/>
              </w:rPr>
              <w:t>USGS DRO – USGS Patuxent Wildlife Research Center, Laurel, Maryland (Sam Droege).</w:t>
            </w:r>
          </w:p>
        </w:tc>
        <w:tc>
          <w:tcPr>
            <w:tcW w:w="2669" w:type="dxa"/>
            <w:tcBorders>
              <w:top w:val="single" w:sz="4" w:space="0" w:color="000000"/>
              <w:left w:val="single" w:sz="4" w:space="0" w:color="000000"/>
              <w:bottom w:val="single" w:sz="4" w:space="0" w:color="000000"/>
              <w:right w:val="single" w:sz="4" w:space="0" w:color="000000"/>
            </w:tcBorders>
          </w:tcPr>
          <w:p w14:paraId="21ECD617" w14:textId="77777777" w:rsidR="004D742C" w:rsidRDefault="00000000">
            <w:pPr>
              <w:rPr>
                <w:rFonts w:ascii="Times" w:eastAsia="Times" w:hAnsi="Times" w:cs="Times"/>
              </w:rPr>
            </w:pPr>
            <w:r>
              <w:rPr>
                <w:rFonts w:ascii="Times" w:eastAsia="Times" w:hAnsi="Times" w:cs="Times"/>
              </w:rPr>
              <w:t>4</w:t>
            </w:r>
          </w:p>
        </w:tc>
      </w:tr>
      <w:tr w:rsidR="004D742C" w14:paraId="208ED21A" w14:textId="77777777">
        <w:tc>
          <w:tcPr>
            <w:tcW w:w="6420" w:type="dxa"/>
            <w:tcBorders>
              <w:top w:val="single" w:sz="4" w:space="0" w:color="000000"/>
              <w:left w:val="single" w:sz="4" w:space="0" w:color="000000"/>
              <w:bottom w:val="single" w:sz="4" w:space="0" w:color="000000"/>
              <w:right w:val="single" w:sz="4" w:space="0" w:color="000000"/>
            </w:tcBorders>
          </w:tcPr>
          <w:p w14:paraId="7EDE7880" w14:textId="77777777" w:rsidR="004D742C" w:rsidRDefault="00000000">
            <w:pPr>
              <w:rPr>
                <w:rFonts w:ascii="Times" w:eastAsia="Times" w:hAnsi="Times" w:cs="Times"/>
              </w:rPr>
            </w:pPr>
            <w:r>
              <w:rPr>
                <w:rFonts w:ascii="Times" w:eastAsia="Times" w:hAnsi="Times" w:cs="Times"/>
              </w:rPr>
              <w:t>SCAN (Symbiota Collections of Arthropods Network)</w:t>
            </w:r>
          </w:p>
        </w:tc>
        <w:tc>
          <w:tcPr>
            <w:tcW w:w="2669" w:type="dxa"/>
            <w:tcBorders>
              <w:top w:val="single" w:sz="4" w:space="0" w:color="000000"/>
              <w:left w:val="single" w:sz="4" w:space="0" w:color="000000"/>
              <w:bottom w:val="single" w:sz="4" w:space="0" w:color="000000"/>
              <w:right w:val="single" w:sz="4" w:space="0" w:color="000000"/>
            </w:tcBorders>
          </w:tcPr>
          <w:p w14:paraId="37C1CAD3" w14:textId="77777777" w:rsidR="004D742C" w:rsidRDefault="00000000">
            <w:pPr>
              <w:rPr>
                <w:rFonts w:ascii="Times" w:eastAsia="Times" w:hAnsi="Times" w:cs="Times"/>
              </w:rPr>
            </w:pPr>
            <w:r>
              <w:rPr>
                <w:rFonts w:ascii="Times" w:eastAsia="Times" w:hAnsi="Times" w:cs="Times"/>
              </w:rPr>
              <w:t>6</w:t>
            </w:r>
          </w:p>
        </w:tc>
      </w:tr>
      <w:tr w:rsidR="004D742C" w14:paraId="2020D95A" w14:textId="77777777">
        <w:tc>
          <w:tcPr>
            <w:tcW w:w="6420" w:type="dxa"/>
            <w:tcBorders>
              <w:top w:val="single" w:sz="4" w:space="0" w:color="000000"/>
              <w:left w:val="single" w:sz="4" w:space="0" w:color="000000"/>
              <w:bottom w:val="single" w:sz="4" w:space="0" w:color="000000"/>
              <w:right w:val="single" w:sz="4" w:space="0" w:color="000000"/>
            </w:tcBorders>
          </w:tcPr>
          <w:p w14:paraId="221EF3EF" w14:textId="77777777" w:rsidR="004D742C" w:rsidRDefault="00000000">
            <w:pPr>
              <w:ind w:left="720" w:hanging="720"/>
              <w:rPr>
                <w:rFonts w:ascii="Times" w:eastAsia="Times" w:hAnsi="Times" w:cs="Times"/>
              </w:rPr>
            </w:pPr>
            <w:r>
              <w:rPr>
                <w:rFonts w:ascii="Times" w:eastAsia="Times" w:hAnsi="Times" w:cs="Times"/>
              </w:rPr>
              <w:t>SMRC – Severin McDaniel Insect Research Collection, South Dakota State University, Brookings, South Dakota (Paul J. Johnson).</w:t>
            </w:r>
          </w:p>
        </w:tc>
        <w:tc>
          <w:tcPr>
            <w:tcW w:w="2669" w:type="dxa"/>
            <w:tcBorders>
              <w:top w:val="single" w:sz="4" w:space="0" w:color="000000"/>
              <w:left w:val="single" w:sz="4" w:space="0" w:color="000000"/>
              <w:bottom w:val="single" w:sz="4" w:space="0" w:color="000000"/>
              <w:right w:val="single" w:sz="4" w:space="0" w:color="000000"/>
            </w:tcBorders>
          </w:tcPr>
          <w:p w14:paraId="1880CC0D" w14:textId="77777777" w:rsidR="004D742C" w:rsidRDefault="00000000">
            <w:pPr>
              <w:rPr>
                <w:rFonts w:ascii="Times" w:eastAsia="Times" w:hAnsi="Times" w:cs="Times"/>
              </w:rPr>
            </w:pPr>
            <w:r>
              <w:rPr>
                <w:rFonts w:ascii="Times" w:eastAsia="Times" w:hAnsi="Times" w:cs="Times"/>
              </w:rPr>
              <w:t>7</w:t>
            </w:r>
          </w:p>
        </w:tc>
      </w:tr>
      <w:tr w:rsidR="004D742C" w14:paraId="7DAEAD3F" w14:textId="77777777">
        <w:tc>
          <w:tcPr>
            <w:tcW w:w="6420" w:type="dxa"/>
            <w:tcBorders>
              <w:top w:val="single" w:sz="4" w:space="0" w:color="000000"/>
              <w:left w:val="single" w:sz="4" w:space="0" w:color="000000"/>
              <w:bottom w:val="single" w:sz="4" w:space="0" w:color="000000"/>
              <w:right w:val="single" w:sz="4" w:space="0" w:color="000000"/>
            </w:tcBorders>
          </w:tcPr>
          <w:p w14:paraId="273F283D" w14:textId="77777777" w:rsidR="004D742C" w:rsidRDefault="00000000">
            <w:pPr>
              <w:ind w:left="720" w:hanging="720"/>
              <w:rPr>
                <w:rFonts w:ascii="Times" w:eastAsia="Times" w:hAnsi="Times" w:cs="Times"/>
              </w:rPr>
            </w:pPr>
            <w:r>
              <w:rPr>
                <w:rFonts w:ascii="Times" w:eastAsia="Times" w:hAnsi="Times" w:cs="Times"/>
              </w:rPr>
              <w:t>SEMC – Snow Entomological Museum Collection, University of Kansas, Lawrence, Kansas (Jennifer C. Thomas, Victor H. Gonzalez, Zachary H. Falin).</w:t>
            </w:r>
          </w:p>
        </w:tc>
        <w:tc>
          <w:tcPr>
            <w:tcW w:w="2669" w:type="dxa"/>
            <w:tcBorders>
              <w:top w:val="single" w:sz="4" w:space="0" w:color="000000"/>
              <w:left w:val="single" w:sz="4" w:space="0" w:color="000000"/>
              <w:bottom w:val="single" w:sz="4" w:space="0" w:color="000000"/>
              <w:right w:val="single" w:sz="4" w:space="0" w:color="000000"/>
            </w:tcBorders>
          </w:tcPr>
          <w:p w14:paraId="3CF77E22" w14:textId="77777777" w:rsidR="004D742C" w:rsidRDefault="00000000">
            <w:pPr>
              <w:rPr>
                <w:rFonts w:ascii="Times" w:eastAsia="Times" w:hAnsi="Times" w:cs="Times"/>
              </w:rPr>
            </w:pPr>
            <w:r>
              <w:rPr>
                <w:rFonts w:ascii="Times" w:eastAsia="Times" w:hAnsi="Times" w:cs="Times"/>
              </w:rPr>
              <w:t>23</w:t>
            </w:r>
          </w:p>
        </w:tc>
      </w:tr>
      <w:tr w:rsidR="004D742C" w14:paraId="055A5EF5" w14:textId="77777777">
        <w:tc>
          <w:tcPr>
            <w:tcW w:w="6420" w:type="dxa"/>
            <w:tcBorders>
              <w:top w:val="single" w:sz="4" w:space="0" w:color="000000"/>
              <w:left w:val="single" w:sz="4" w:space="0" w:color="000000"/>
              <w:bottom w:val="single" w:sz="4" w:space="0" w:color="000000"/>
              <w:right w:val="single" w:sz="4" w:space="0" w:color="000000"/>
            </w:tcBorders>
          </w:tcPr>
          <w:p w14:paraId="3139545B" w14:textId="77777777" w:rsidR="004D742C" w:rsidRDefault="00000000">
            <w:pPr>
              <w:ind w:left="720" w:hanging="720"/>
              <w:rPr>
                <w:rFonts w:ascii="Times" w:eastAsia="Times" w:hAnsi="Times" w:cs="Times"/>
                <w:strike/>
              </w:rPr>
            </w:pPr>
            <w:r>
              <w:rPr>
                <w:rFonts w:ascii="Times" w:eastAsia="Times" w:hAnsi="Times" w:cs="Times"/>
              </w:rPr>
              <w:t>UCRC – University of California Riverside Entomology Research Museum, Riverside, California (Douglas Yanega).</w:t>
            </w:r>
          </w:p>
        </w:tc>
        <w:tc>
          <w:tcPr>
            <w:tcW w:w="2669" w:type="dxa"/>
            <w:tcBorders>
              <w:top w:val="single" w:sz="4" w:space="0" w:color="000000"/>
              <w:left w:val="single" w:sz="4" w:space="0" w:color="000000"/>
              <w:bottom w:val="single" w:sz="4" w:space="0" w:color="000000"/>
              <w:right w:val="single" w:sz="4" w:space="0" w:color="000000"/>
            </w:tcBorders>
          </w:tcPr>
          <w:p w14:paraId="7F65F44E" w14:textId="77777777" w:rsidR="004D742C" w:rsidRDefault="00000000">
            <w:pPr>
              <w:rPr>
                <w:rFonts w:ascii="Times" w:eastAsia="Times" w:hAnsi="Times" w:cs="Times"/>
              </w:rPr>
            </w:pPr>
            <w:r>
              <w:rPr>
                <w:rFonts w:ascii="Times" w:eastAsia="Times" w:hAnsi="Times" w:cs="Times"/>
              </w:rPr>
              <w:t>1</w:t>
            </w:r>
          </w:p>
        </w:tc>
      </w:tr>
      <w:tr w:rsidR="004D742C" w14:paraId="4FB71269" w14:textId="77777777">
        <w:tc>
          <w:tcPr>
            <w:tcW w:w="6420" w:type="dxa"/>
            <w:tcBorders>
              <w:top w:val="single" w:sz="4" w:space="0" w:color="000000"/>
              <w:left w:val="single" w:sz="4" w:space="0" w:color="000000"/>
              <w:bottom w:val="single" w:sz="4" w:space="0" w:color="000000"/>
              <w:right w:val="single" w:sz="4" w:space="0" w:color="000000"/>
            </w:tcBorders>
          </w:tcPr>
          <w:p w14:paraId="76F991FA" w14:textId="77777777" w:rsidR="004D742C" w:rsidRDefault="00000000">
            <w:pPr>
              <w:ind w:left="720" w:hanging="720"/>
              <w:rPr>
                <w:rFonts w:ascii="Times" w:eastAsia="Times" w:hAnsi="Times" w:cs="Times"/>
              </w:rPr>
            </w:pPr>
            <w:r>
              <w:rPr>
                <w:rFonts w:ascii="Times" w:eastAsia="Times" w:hAnsi="Times" w:cs="Times"/>
              </w:rPr>
              <w:lastRenderedPageBreak/>
              <w:t>UTEP – University of Texas El Paso Entomology Collection, El Paso, Texas.</w:t>
            </w:r>
          </w:p>
        </w:tc>
        <w:tc>
          <w:tcPr>
            <w:tcW w:w="2669" w:type="dxa"/>
            <w:tcBorders>
              <w:top w:val="single" w:sz="4" w:space="0" w:color="000000"/>
              <w:left w:val="single" w:sz="4" w:space="0" w:color="000000"/>
              <w:bottom w:val="single" w:sz="4" w:space="0" w:color="000000"/>
              <w:right w:val="single" w:sz="4" w:space="0" w:color="000000"/>
            </w:tcBorders>
          </w:tcPr>
          <w:p w14:paraId="5F620DC4" w14:textId="77777777" w:rsidR="004D742C" w:rsidRDefault="00000000">
            <w:pPr>
              <w:rPr>
                <w:rFonts w:ascii="Times" w:eastAsia="Times" w:hAnsi="Times" w:cs="Times"/>
              </w:rPr>
            </w:pPr>
            <w:r>
              <w:rPr>
                <w:rFonts w:ascii="Times" w:eastAsia="Times" w:hAnsi="Times" w:cs="Times"/>
              </w:rPr>
              <w:t>4</w:t>
            </w:r>
          </w:p>
        </w:tc>
      </w:tr>
      <w:tr w:rsidR="004D742C" w14:paraId="65B0E568" w14:textId="77777777">
        <w:trPr>
          <w:trHeight w:val="602"/>
        </w:trPr>
        <w:tc>
          <w:tcPr>
            <w:tcW w:w="6420" w:type="dxa"/>
            <w:tcBorders>
              <w:top w:val="single" w:sz="4" w:space="0" w:color="000000"/>
              <w:left w:val="single" w:sz="4" w:space="0" w:color="000000"/>
              <w:bottom w:val="single" w:sz="4" w:space="0" w:color="000000"/>
              <w:right w:val="single" w:sz="4" w:space="0" w:color="000000"/>
            </w:tcBorders>
          </w:tcPr>
          <w:p w14:paraId="3D4A29CD" w14:textId="77777777" w:rsidR="004D742C" w:rsidRDefault="00000000">
            <w:pPr>
              <w:rPr>
                <w:rFonts w:ascii="Times" w:eastAsia="Times" w:hAnsi="Times" w:cs="Times"/>
              </w:rPr>
            </w:pPr>
            <w:r>
              <w:rPr>
                <w:rFonts w:ascii="Times" w:eastAsia="Times" w:hAnsi="Times" w:cs="Times"/>
              </w:rPr>
              <w:t>BBSL – U.S. National Pollinating Insects Collection housed in the USDA-ARS Pollinating Insects Collection, Logan, Utah (Terry Griswold).</w:t>
            </w:r>
          </w:p>
        </w:tc>
        <w:tc>
          <w:tcPr>
            <w:tcW w:w="2669" w:type="dxa"/>
            <w:tcBorders>
              <w:top w:val="single" w:sz="4" w:space="0" w:color="000000"/>
              <w:left w:val="single" w:sz="4" w:space="0" w:color="000000"/>
              <w:bottom w:val="single" w:sz="4" w:space="0" w:color="000000"/>
              <w:right w:val="single" w:sz="4" w:space="0" w:color="000000"/>
            </w:tcBorders>
          </w:tcPr>
          <w:p w14:paraId="61326746" w14:textId="77777777" w:rsidR="004D742C" w:rsidRDefault="00000000">
            <w:pPr>
              <w:rPr>
                <w:rFonts w:ascii="Times" w:eastAsia="Times" w:hAnsi="Times" w:cs="Times"/>
              </w:rPr>
            </w:pPr>
            <w:r>
              <w:rPr>
                <w:rFonts w:ascii="Times" w:eastAsia="Times" w:hAnsi="Times" w:cs="Times"/>
              </w:rPr>
              <w:t>76</w:t>
            </w:r>
          </w:p>
        </w:tc>
      </w:tr>
    </w:tbl>
    <w:p w14:paraId="4E5DC615" w14:textId="77777777" w:rsidR="004D742C" w:rsidRDefault="004D742C">
      <w:pPr>
        <w:spacing w:after="160" w:line="259" w:lineRule="auto"/>
        <w:rPr>
          <w:rFonts w:ascii="Times" w:eastAsia="Times" w:hAnsi="Times" w:cs="Times"/>
        </w:rPr>
      </w:pPr>
    </w:p>
    <w:p w14:paraId="7E8504C4" w14:textId="77777777" w:rsidR="004D742C" w:rsidRDefault="004D742C">
      <w:pPr>
        <w:rPr>
          <w:rFonts w:ascii="Times" w:eastAsia="Times" w:hAnsi="Times" w:cs="Times"/>
        </w:rPr>
      </w:pPr>
    </w:p>
    <w:p w14:paraId="5014DE0B" w14:textId="77777777" w:rsidR="004D742C" w:rsidRDefault="004D742C">
      <w:pPr>
        <w:rPr>
          <w:rFonts w:ascii="Times" w:eastAsia="Times" w:hAnsi="Times" w:cs="Times"/>
        </w:rPr>
      </w:pPr>
    </w:p>
    <w:p w14:paraId="4B973C2A" w14:textId="77777777" w:rsidR="004D742C" w:rsidRDefault="004D742C">
      <w:pPr>
        <w:rPr>
          <w:rFonts w:ascii="Times" w:eastAsia="Times" w:hAnsi="Times" w:cs="Times"/>
        </w:rPr>
      </w:pPr>
    </w:p>
    <w:p w14:paraId="03EBEDE1" w14:textId="77777777" w:rsidR="004D742C" w:rsidRDefault="004D742C">
      <w:pPr>
        <w:rPr>
          <w:rFonts w:ascii="Times" w:eastAsia="Times" w:hAnsi="Times" w:cs="Times"/>
        </w:rPr>
      </w:pPr>
    </w:p>
    <w:p w14:paraId="0D118351" w14:textId="77777777" w:rsidR="004D742C" w:rsidRDefault="00000000">
      <w:pPr>
        <w:rPr>
          <w:rFonts w:ascii="Times" w:eastAsia="Times" w:hAnsi="Times" w:cs="Times"/>
        </w:rPr>
      </w:pPr>
      <w:r>
        <w:rPr>
          <w:rFonts w:ascii="Times" w:eastAsia="Times" w:hAnsi="Times" w:cs="Times"/>
        </w:rPr>
        <w:t xml:space="preserve">Table S3.  Montana </w:t>
      </w:r>
      <w:r>
        <w:rPr>
          <w:rFonts w:ascii="Times" w:eastAsia="Times" w:hAnsi="Times" w:cs="Times"/>
          <w:i/>
        </w:rPr>
        <w:t xml:space="preserve">Megachile </w:t>
      </w:r>
      <w:r>
        <w:rPr>
          <w:rFonts w:ascii="Times" w:eastAsia="Times" w:hAnsi="Times" w:cs="Times"/>
        </w:rPr>
        <w:t xml:space="preserve">specimens by collecting method (N = 2,681).  “Pan trap” refers to data entered as: “Bee bowl”, “Bowl”, “Bowl trap”, “Pan”, and “Pan trap” and where no color was associated with the trap.  “Blue pan trap” refers to data entered as: “Blue pan trap”, “Blue bowl”, and “Blue cup”.  “Yellow pan trap” refers to data entered as: “Yellow pan”, “Yellow pan trap”, “Yellow bowl”, and “Yellow cup”.  “White pan trap” refers to data entered as: “White bowl”, “White pan trap”, and “White cup”.  “Bee Bucket” refers to data entered as: “Bee bucket”, “Yellow bucket”, “Bucket trap”, and “Yellow bucket trap”.  “Pitfall trap” refers to data entered as: “Pit trap”, “Pitfall trap”, and “Pitfall”. </w:t>
      </w:r>
    </w:p>
    <w:tbl>
      <w:tblPr>
        <w:tblW w:w="6115" w:type="dxa"/>
        <w:tblLayout w:type="fixed"/>
        <w:tblLook w:val="0400" w:firstRow="0" w:lastRow="0" w:firstColumn="0" w:lastColumn="0" w:noHBand="0" w:noVBand="1"/>
      </w:tblPr>
      <w:tblGrid>
        <w:gridCol w:w="2784"/>
        <w:gridCol w:w="3331"/>
      </w:tblGrid>
      <w:tr w:rsidR="004D742C" w14:paraId="2C910651"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73E78534" w14:textId="77777777" w:rsidR="004D742C" w:rsidRDefault="00000000">
            <w:pPr>
              <w:rPr>
                <w:rFonts w:ascii="Times" w:eastAsia="Times" w:hAnsi="Times" w:cs="Times"/>
                <w:color w:val="000000"/>
              </w:rPr>
            </w:pPr>
            <w:r>
              <w:rPr>
                <w:rFonts w:ascii="Times" w:eastAsia="Times" w:hAnsi="Times" w:cs="Times"/>
                <w:color w:val="000000"/>
              </w:rPr>
              <w:t>Collection Method</w:t>
            </w:r>
          </w:p>
        </w:tc>
        <w:tc>
          <w:tcPr>
            <w:tcW w:w="3330" w:type="dxa"/>
            <w:tcBorders>
              <w:top w:val="single" w:sz="4" w:space="0" w:color="000000"/>
              <w:left w:val="single" w:sz="4" w:space="0" w:color="000000"/>
              <w:bottom w:val="single" w:sz="4" w:space="0" w:color="000000"/>
              <w:right w:val="single" w:sz="4" w:space="0" w:color="000000"/>
            </w:tcBorders>
          </w:tcPr>
          <w:p w14:paraId="13EE005F" w14:textId="77777777" w:rsidR="004D742C" w:rsidRDefault="00000000">
            <w:pPr>
              <w:rPr>
                <w:rFonts w:ascii="Times" w:eastAsia="Times" w:hAnsi="Times" w:cs="Times"/>
                <w:color w:val="000000"/>
              </w:rPr>
            </w:pPr>
            <w:r>
              <w:rPr>
                <w:rFonts w:ascii="Times" w:eastAsia="Times" w:hAnsi="Times" w:cs="Times"/>
                <w:i/>
                <w:color w:val="000000"/>
              </w:rPr>
              <w:t>Megachile</w:t>
            </w:r>
            <w:r>
              <w:rPr>
                <w:rFonts w:ascii="Times" w:eastAsia="Times" w:hAnsi="Times" w:cs="Times"/>
                <w:color w:val="000000"/>
              </w:rPr>
              <w:t xml:space="preserve"> specimens</w:t>
            </w:r>
          </w:p>
        </w:tc>
      </w:tr>
      <w:tr w:rsidR="004D742C" w14:paraId="70DBEFF7"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52AC280B" w14:textId="77777777" w:rsidR="004D742C" w:rsidRDefault="00000000">
            <w:pPr>
              <w:rPr>
                <w:rFonts w:ascii="Times" w:eastAsia="Times" w:hAnsi="Times" w:cs="Times"/>
                <w:color w:val="000000"/>
              </w:rPr>
            </w:pPr>
            <w:r>
              <w:rPr>
                <w:rFonts w:ascii="Times" w:eastAsia="Times" w:hAnsi="Times" w:cs="Times"/>
                <w:color w:val="000000"/>
              </w:rPr>
              <w:t>Bee bucket</w:t>
            </w:r>
          </w:p>
        </w:tc>
        <w:tc>
          <w:tcPr>
            <w:tcW w:w="3330" w:type="dxa"/>
            <w:tcBorders>
              <w:top w:val="single" w:sz="4" w:space="0" w:color="000000"/>
              <w:left w:val="single" w:sz="4" w:space="0" w:color="000000"/>
              <w:bottom w:val="single" w:sz="4" w:space="0" w:color="000000"/>
              <w:right w:val="single" w:sz="4" w:space="0" w:color="000000"/>
            </w:tcBorders>
          </w:tcPr>
          <w:p w14:paraId="318906F0" w14:textId="77777777" w:rsidR="004D742C" w:rsidRDefault="00000000">
            <w:pPr>
              <w:jc w:val="right"/>
              <w:rPr>
                <w:rFonts w:ascii="Times" w:eastAsia="Times" w:hAnsi="Times" w:cs="Times"/>
                <w:color w:val="000000"/>
              </w:rPr>
            </w:pPr>
            <w:r>
              <w:rPr>
                <w:rFonts w:ascii="Times" w:eastAsia="Times" w:hAnsi="Times" w:cs="Times"/>
                <w:color w:val="000000"/>
              </w:rPr>
              <w:t>27</w:t>
            </w:r>
          </w:p>
        </w:tc>
      </w:tr>
      <w:tr w:rsidR="004D742C" w14:paraId="599395DA"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4091BB36" w14:textId="77777777" w:rsidR="004D742C" w:rsidRDefault="00000000">
            <w:pPr>
              <w:rPr>
                <w:rFonts w:ascii="Times" w:eastAsia="Times" w:hAnsi="Times" w:cs="Times"/>
                <w:color w:val="000000"/>
              </w:rPr>
            </w:pPr>
            <w:r>
              <w:rPr>
                <w:rFonts w:ascii="Times" w:eastAsia="Times" w:hAnsi="Times" w:cs="Times"/>
                <w:color w:val="000000"/>
              </w:rPr>
              <w:t>Blue vane trap</w:t>
            </w:r>
          </w:p>
        </w:tc>
        <w:tc>
          <w:tcPr>
            <w:tcW w:w="3330" w:type="dxa"/>
            <w:tcBorders>
              <w:top w:val="single" w:sz="4" w:space="0" w:color="000000"/>
              <w:left w:val="single" w:sz="4" w:space="0" w:color="000000"/>
              <w:bottom w:val="single" w:sz="4" w:space="0" w:color="000000"/>
              <w:right w:val="single" w:sz="4" w:space="0" w:color="000000"/>
            </w:tcBorders>
          </w:tcPr>
          <w:p w14:paraId="31C7D06C" w14:textId="77777777" w:rsidR="004D742C" w:rsidRDefault="00000000">
            <w:pPr>
              <w:jc w:val="right"/>
              <w:rPr>
                <w:rFonts w:ascii="Times" w:eastAsia="Times" w:hAnsi="Times" w:cs="Times"/>
                <w:color w:val="000000"/>
              </w:rPr>
            </w:pPr>
            <w:r>
              <w:rPr>
                <w:rFonts w:ascii="Times" w:eastAsia="Times" w:hAnsi="Times" w:cs="Times"/>
                <w:color w:val="000000"/>
              </w:rPr>
              <w:t>2</w:t>
            </w:r>
          </w:p>
        </w:tc>
      </w:tr>
      <w:tr w:rsidR="004D742C" w14:paraId="667D9840"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0DE8A523" w14:textId="77777777" w:rsidR="004D742C" w:rsidRDefault="00000000">
            <w:pPr>
              <w:rPr>
                <w:rFonts w:ascii="Times" w:eastAsia="Times" w:hAnsi="Times" w:cs="Times"/>
                <w:color w:val="000000"/>
              </w:rPr>
            </w:pPr>
            <w:r>
              <w:rPr>
                <w:rFonts w:ascii="Times" w:eastAsia="Times" w:hAnsi="Times" w:cs="Times"/>
                <w:color w:val="000000"/>
              </w:rPr>
              <w:t>Flight intercept trap</w:t>
            </w:r>
          </w:p>
        </w:tc>
        <w:tc>
          <w:tcPr>
            <w:tcW w:w="3330" w:type="dxa"/>
            <w:tcBorders>
              <w:top w:val="single" w:sz="4" w:space="0" w:color="000000"/>
              <w:left w:val="single" w:sz="4" w:space="0" w:color="000000"/>
              <w:bottom w:val="single" w:sz="4" w:space="0" w:color="000000"/>
              <w:right w:val="single" w:sz="4" w:space="0" w:color="000000"/>
            </w:tcBorders>
          </w:tcPr>
          <w:p w14:paraId="3113FA7F" w14:textId="77777777" w:rsidR="004D742C" w:rsidRDefault="00000000">
            <w:pPr>
              <w:jc w:val="right"/>
              <w:rPr>
                <w:rFonts w:ascii="Times" w:eastAsia="Times" w:hAnsi="Times" w:cs="Times"/>
                <w:color w:val="000000"/>
              </w:rPr>
            </w:pPr>
            <w:r>
              <w:rPr>
                <w:rFonts w:ascii="Times" w:eastAsia="Times" w:hAnsi="Times" w:cs="Times"/>
                <w:color w:val="000000"/>
              </w:rPr>
              <w:t>118</w:t>
            </w:r>
          </w:p>
        </w:tc>
      </w:tr>
      <w:tr w:rsidR="004D742C" w14:paraId="55FF2489"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7B46BF57" w14:textId="77777777" w:rsidR="004D742C" w:rsidRDefault="00000000">
            <w:pPr>
              <w:rPr>
                <w:rFonts w:ascii="Times" w:eastAsia="Times" w:hAnsi="Times" w:cs="Times"/>
                <w:color w:val="000000"/>
              </w:rPr>
            </w:pPr>
            <w:r>
              <w:rPr>
                <w:rFonts w:ascii="Times" w:eastAsia="Times" w:hAnsi="Times" w:cs="Times"/>
                <w:color w:val="000000"/>
              </w:rPr>
              <w:t>Japanese beetle trap</w:t>
            </w:r>
          </w:p>
        </w:tc>
        <w:tc>
          <w:tcPr>
            <w:tcW w:w="3330" w:type="dxa"/>
            <w:tcBorders>
              <w:top w:val="single" w:sz="4" w:space="0" w:color="000000"/>
              <w:left w:val="single" w:sz="4" w:space="0" w:color="000000"/>
              <w:bottom w:val="single" w:sz="4" w:space="0" w:color="000000"/>
              <w:right w:val="single" w:sz="4" w:space="0" w:color="000000"/>
            </w:tcBorders>
          </w:tcPr>
          <w:p w14:paraId="6427629E" w14:textId="77777777" w:rsidR="004D742C" w:rsidRDefault="00000000">
            <w:pPr>
              <w:jc w:val="right"/>
              <w:rPr>
                <w:rFonts w:ascii="Times" w:eastAsia="Times" w:hAnsi="Times" w:cs="Times"/>
                <w:color w:val="000000"/>
              </w:rPr>
            </w:pPr>
            <w:r>
              <w:rPr>
                <w:rFonts w:ascii="Times" w:eastAsia="Times" w:hAnsi="Times" w:cs="Times"/>
                <w:color w:val="000000"/>
              </w:rPr>
              <w:t>44</w:t>
            </w:r>
          </w:p>
        </w:tc>
      </w:tr>
      <w:tr w:rsidR="004D742C" w14:paraId="288552B7"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38296D24" w14:textId="77777777" w:rsidR="004D742C" w:rsidRDefault="00000000">
            <w:pPr>
              <w:rPr>
                <w:rFonts w:ascii="Times" w:eastAsia="Times" w:hAnsi="Times" w:cs="Times"/>
                <w:color w:val="000000"/>
              </w:rPr>
            </w:pPr>
            <w:r>
              <w:rPr>
                <w:rFonts w:ascii="Times" w:eastAsia="Times" w:hAnsi="Times" w:cs="Times"/>
                <w:color w:val="000000"/>
              </w:rPr>
              <w:t>Lindgren funnel</w:t>
            </w:r>
          </w:p>
        </w:tc>
        <w:tc>
          <w:tcPr>
            <w:tcW w:w="3330" w:type="dxa"/>
            <w:tcBorders>
              <w:top w:val="single" w:sz="4" w:space="0" w:color="000000"/>
              <w:left w:val="single" w:sz="4" w:space="0" w:color="000000"/>
              <w:bottom w:val="single" w:sz="4" w:space="0" w:color="000000"/>
              <w:right w:val="single" w:sz="4" w:space="0" w:color="000000"/>
            </w:tcBorders>
          </w:tcPr>
          <w:p w14:paraId="284CE1F6" w14:textId="77777777" w:rsidR="004D742C" w:rsidRDefault="00000000">
            <w:pPr>
              <w:jc w:val="right"/>
              <w:rPr>
                <w:rFonts w:ascii="Times" w:eastAsia="Times" w:hAnsi="Times" w:cs="Times"/>
                <w:color w:val="000000"/>
              </w:rPr>
            </w:pPr>
            <w:r>
              <w:rPr>
                <w:rFonts w:ascii="Times" w:eastAsia="Times" w:hAnsi="Times" w:cs="Times"/>
                <w:color w:val="000000"/>
              </w:rPr>
              <w:t>40</w:t>
            </w:r>
          </w:p>
        </w:tc>
      </w:tr>
      <w:tr w:rsidR="004D742C" w14:paraId="6500DDFF"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1DC300BD" w14:textId="77777777" w:rsidR="004D742C" w:rsidRDefault="00000000">
            <w:pPr>
              <w:rPr>
                <w:rFonts w:ascii="Times" w:eastAsia="Times" w:hAnsi="Times" w:cs="Times"/>
                <w:color w:val="000000"/>
              </w:rPr>
            </w:pPr>
            <w:r>
              <w:rPr>
                <w:rFonts w:ascii="Times" w:eastAsia="Times" w:hAnsi="Times" w:cs="Times"/>
                <w:color w:val="000000"/>
              </w:rPr>
              <w:t>Malaise trap</w:t>
            </w:r>
          </w:p>
        </w:tc>
        <w:tc>
          <w:tcPr>
            <w:tcW w:w="3330" w:type="dxa"/>
            <w:tcBorders>
              <w:top w:val="single" w:sz="4" w:space="0" w:color="000000"/>
              <w:left w:val="single" w:sz="4" w:space="0" w:color="000000"/>
              <w:bottom w:val="single" w:sz="4" w:space="0" w:color="000000"/>
              <w:right w:val="single" w:sz="4" w:space="0" w:color="000000"/>
            </w:tcBorders>
          </w:tcPr>
          <w:p w14:paraId="5D00065C" w14:textId="77777777" w:rsidR="004D742C" w:rsidRDefault="00000000">
            <w:pPr>
              <w:jc w:val="right"/>
              <w:rPr>
                <w:rFonts w:ascii="Times" w:eastAsia="Times" w:hAnsi="Times" w:cs="Times"/>
                <w:color w:val="000000"/>
              </w:rPr>
            </w:pPr>
            <w:r>
              <w:rPr>
                <w:rFonts w:ascii="Times" w:eastAsia="Times" w:hAnsi="Times" w:cs="Times"/>
                <w:color w:val="000000"/>
              </w:rPr>
              <w:t>7</w:t>
            </w:r>
          </w:p>
        </w:tc>
      </w:tr>
      <w:tr w:rsidR="004D742C" w14:paraId="4193EC74"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6D517306" w14:textId="77777777" w:rsidR="004D742C" w:rsidRDefault="00000000">
            <w:pPr>
              <w:rPr>
                <w:rFonts w:ascii="Times" w:eastAsia="Times" w:hAnsi="Times" w:cs="Times"/>
                <w:color w:val="000000"/>
              </w:rPr>
            </w:pPr>
            <w:r>
              <w:rPr>
                <w:rFonts w:ascii="Times" w:eastAsia="Times" w:hAnsi="Times" w:cs="Times"/>
                <w:color w:val="000000"/>
              </w:rPr>
              <w:t>Net</w:t>
            </w:r>
          </w:p>
        </w:tc>
        <w:tc>
          <w:tcPr>
            <w:tcW w:w="3330" w:type="dxa"/>
            <w:tcBorders>
              <w:top w:val="single" w:sz="4" w:space="0" w:color="000000"/>
              <w:left w:val="single" w:sz="4" w:space="0" w:color="000000"/>
              <w:bottom w:val="single" w:sz="4" w:space="0" w:color="000000"/>
              <w:right w:val="single" w:sz="4" w:space="0" w:color="000000"/>
            </w:tcBorders>
          </w:tcPr>
          <w:p w14:paraId="68B6A2E4" w14:textId="77777777" w:rsidR="004D742C" w:rsidRDefault="00000000">
            <w:pPr>
              <w:jc w:val="right"/>
              <w:rPr>
                <w:rFonts w:ascii="Times" w:eastAsia="Times" w:hAnsi="Times" w:cs="Times"/>
                <w:color w:val="000000"/>
              </w:rPr>
            </w:pPr>
            <w:r>
              <w:rPr>
                <w:rFonts w:ascii="Times" w:eastAsia="Times" w:hAnsi="Times" w:cs="Times"/>
                <w:color w:val="000000"/>
              </w:rPr>
              <w:t>84</w:t>
            </w:r>
            <w:r>
              <w:rPr>
                <w:rFonts w:ascii="Times" w:eastAsia="Times" w:hAnsi="Times" w:cs="Times"/>
              </w:rPr>
              <w:t>6</w:t>
            </w:r>
          </w:p>
        </w:tc>
      </w:tr>
      <w:tr w:rsidR="004D742C" w14:paraId="0DD0D241"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62E2FFFF" w14:textId="77777777" w:rsidR="004D742C" w:rsidRDefault="00000000">
            <w:pPr>
              <w:rPr>
                <w:rFonts w:ascii="Times" w:eastAsia="Times" w:hAnsi="Times" w:cs="Times"/>
                <w:color w:val="000000"/>
              </w:rPr>
            </w:pPr>
            <w:r>
              <w:rPr>
                <w:rFonts w:ascii="Times" w:eastAsia="Times" w:hAnsi="Times" w:cs="Times"/>
                <w:color w:val="000000"/>
              </w:rPr>
              <w:t>Pan traps</w:t>
            </w:r>
          </w:p>
        </w:tc>
        <w:tc>
          <w:tcPr>
            <w:tcW w:w="3330" w:type="dxa"/>
            <w:tcBorders>
              <w:top w:val="single" w:sz="4" w:space="0" w:color="000000"/>
              <w:left w:val="single" w:sz="4" w:space="0" w:color="000000"/>
              <w:bottom w:val="single" w:sz="4" w:space="0" w:color="000000"/>
              <w:right w:val="single" w:sz="4" w:space="0" w:color="000000"/>
            </w:tcBorders>
          </w:tcPr>
          <w:p w14:paraId="3983BC05" w14:textId="77777777" w:rsidR="004D742C" w:rsidRDefault="00000000">
            <w:pPr>
              <w:jc w:val="right"/>
              <w:rPr>
                <w:rFonts w:ascii="Times" w:eastAsia="Times" w:hAnsi="Times" w:cs="Times"/>
                <w:color w:val="000000"/>
              </w:rPr>
            </w:pPr>
            <w:r>
              <w:rPr>
                <w:rFonts w:ascii="Times" w:eastAsia="Times" w:hAnsi="Times" w:cs="Times"/>
                <w:color w:val="000000"/>
              </w:rPr>
              <w:t>Total = 1,060</w:t>
            </w:r>
          </w:p>
        </w:tc>
      </w:tr>
      <w:tr w:rsidR="004D742C" w14:paraId="21EFD35E"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1F1EB133" w14:textId="77777777" w:rsidR="004D742C" w:rsidRDefault="00000000">
            <w:pPr>
              <w:ind w:left="339" w:hanging="339"/>
              <w:rPr>
                <w:rFonts w:ascii="Times" w:eastAsia="Times" w:hAnsi="Times" w:cs="Times"/>
                <w:color w:val="000000"/>
              </w:rPr>
            </w:pPr>
            <w:r>
              <w:rPr>
                <w:rFonts w:ascii="Times" w:eastAsia="Times" w:hAnsi="Times" w:cs="Times"/>
                <w:color w:val="000000"/>
              </w:rPr>
              <w:t xml:space="preserve">     Pan trap</w:t>
            </w:r>
          </w:p>
        </w:tc>
        <w:tc>
          <w:tcPr>
            <w:tcW w:w="3330" w:type="dxa"/>
            <w:tcBorders>
              <w:top w:val="single" w:sz="4" w:space="0" w:color="000000"/>
              <w:left w:val="single" w:sz="4" w:space="0" w:color="000000"/>
              <w:bottom w:val="single" w:sz="4" w:space="0" w:color="000000"/>
              <w:right w:val="single" w:sz="4" w:space="0" w:color="000000"/>
            </w:tcBorders>
          </w:tcPr>
          <w:p w14:paraId="7780C418" w14:textId="77777777" w:rsidR="004D742C" w:rsidRDefault="00000000">
            <w:pPr>
              <w:jc w:val="right"/>
              <w:rPr>
                <w:rFonts w:ascii="Times" w:eastAsia="Times" w:hAnsi="Times" w:cs="Times"/>
                <w:color w:val="000000"/>
              </w:rPr>
            </w:pPr>
            <w:r>
              <w:rPr>
                <w:rFonts w:ascii="Times" w:eastAsia="Times" w:hAnsi="Times" w:cs="Times"/>
                <w:color w:val="000000"/>
              </w:rPr>
              <w:t>776</w:t>
            </w:r>
          </w:p>
        </w:tc>
      </w:tr>
      <w:tr w:rsidR="004D742C" w14:paraId="5861F789"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088C805D" w14:textId="77777777" w:rsidR="004D742C" w:rsidRDefault="00000000">
            <w:pPr>
              <w:rPr>
                <w:rFonts w:ascii="Times" w:eastAsia="Times" w:hAnsi="Times" w:cs="Times"/>
                <w:color w:val="000000"/>
              </w:rPr>
            </w:pPr>
            <w:r>
              <w:rPr>
                <w:rFonts w:ascii="Times" w:eastAsia="Times" w:hAnsi="Times" w:cs="Times"/>
                <w:color w:val="000000"/>
              </w:rPr>
              <w:t xml:space="preserve">     Blue pan trap</w:t>
            </w:r>
          </w:p>
        </w:tc>
        <w:tc>
          <w:tcPr>
            <w:tcW w:w="3330" w:type="dxa"/>
            <w:tcBorders>
              <w:top w:val="single" w:sz="4" w:space="0" w:color="000000"/>
              <w:left w:val="single" w:sz="4" w:space="0" w:color="000000"/>
              <w:bottom w:val="single" w:sz="4" w:space="0" w:color="000000"/>
              <w:right w:val="single" w:sz="4" w:space="0" w:color="000000"/>
            </w:tcBorders>
          </w:tcPr>
          <w:p w14:paraId="112520A4" w14:textId="77777777" w:rsidR="004D742C" w:rsidRDefault="00000000">
            <w:pPr>
              <w:jc w:val="right"/>
              <w:rPr>
                <w:rFonts w:ascii="Times" w:eastAsia="Times" w:hAnsi="Times" w:cs="Times"/>
                <w:color w:val="000000"/>
              </w:rPr>
            </w:pPr>
            <w:r>
              <w:rPr>
                <w:rFonts w:ascii="Times" w:eastAsia="Times" w:hAnsi="Times" w:cs="Times"/>
                <w:color w:val="000000"/>
              </w:rPr>
              <w:t>6</w:t>
            </w:r>
          </w:p>
        </w:tc>
      </w:tr>
      <w:tr w:rsidR="004D742C" w14:paraId="7AB89B7B"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4162394E" w14:textId="77777777" w:rsidR="004D742C" w:rsidRDefault="00000000">
            <w:pPr>
              <w:rPr>
                <w:rFonts w:ascii="Times" w:eastAsia="Times" w:hAnsi="Times" w:cs="Times"/>
                <w:color w:val="000000"/>
              </w:rPr>
            </w:pPr>
            <w:r>
              <w:rPr>
                <w:rFonts w:ascii="Times" w:eastAsia="Times" w:hAnsi="Times" w:cs="Times"/>
                <w:color w:val="000000"/>
              </w:rPr>
              <w:t xml:space="preserve">     White pan trap</w:t>
            </w:r>
          </w:p>
        </w:tc>
        <w:tc>
          <w:tcPr>
            <w:tcW w:w="3330" w:type="dxa"/>
            <w:tcBorders>
              <w:top w:val="single" w:sz="4" w:space="0" w:color="000000"/>
              <w:left w:val="single" w:sz="4" w:space="0" w:color="000000"/>
              <w:bottom w:val="single" w:sz="4" w:space="0" w:color="000000"/>
              <w:right w:val="single" w:sz="4" w:space="0" w:color="000000"/>
            </w:tcBorders>
          </w:tcPr>
          <w:p w14:paraId="703D4CCF" w14:textId="77777777" w:rsidR="004D742C" w:rsidRDefault="00000000">
            <w:pPr>
              <w:jc w:val="right"/>
              <w:rPr>
                <w:rFonts w:ascii="Times" w:eastAsia="Times" w:hAnsi="Times" w:cs="Times"/>
                <w:color w:val="000000"/>
              </w:rPr>
            </w:pPr>
            <w:r>
              <w:rPr>
                <w:rFonts w:ascii="Times" w:eastAsia="Times" w:hAnsi="Times" w:cs="Times"/>
                <w:color w:val="000000"/>
              </w:rPr>
              <w:t>7</w:t>
            </w:r>
          </w:p>
        </w:tc>
      </w:tr>
      <w:tr w:rsidR="004D742C" w14:paraId="513BFA77"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1731A84F" w14:textId="77777777" w:rsidR="004D742C" w:rsidRDefault="00000000">
            <w:pPr>
              <w:rPr>
                <w:rFonts w:ascii="Times" w:eastAsia="Times" w:hAnsi="Times" w:cs="Times"/>
                <w:color w:val="000000"/>
              </w:rPr>
            </w:pPr>
            <w:r>
              <w:rPr>
                <w:rFonts w:ascii="Times" w:eastAsia="Times" w:hAnsi="Times" w:cs="Times"/>
                <w:color w:val="000000"/>
              </w:rPr>
              <w:t xml:space="preserve">     Yellow pan trap</w:t>
            </w:r>
          </w:p>
        </w:tc>
        <w:tc>
          <w:tcPr>
            <w:tcW w:w="3330" w:type="dxa"/>
            <w:tcBorders>
              <w:top w:val="single" w:sz="4" w:space="0" w:color="000000"/>
              <w:left w:val="single" w:sz="4" w:space="0" w:color="000000"/>
              <w:bottom w:val="single" w:sz="4" w:space="0" w:color="000000"/>
              <w:right w:val="single" w:sz="4" w:space="0" w:color="000000"/>
            </w:tcBorders>
          </w:tcPr>
          <w:p w14:paraId="6712A475" w14:textId="77777777" w:rsidR="004D742C" w:rsidRDefault="00000000">
            <w:pPr>
              <w:jc w:val="right"/>
              <w:rPr>
                <w:rFonts w:ascii="Times" w:eastAsia="Times" w:hAnsi="Times" w:cs="Times"/>
                <w:color w:val="000000"/>
              </w:rPr>
            </w:pPr>
            <w:r>
              <w:rPr>
                <w:rFonts w:ascii="Times" w:eastAsia="Times" w:hAnsi="Times" w:cs="Times"/>
                <w:color w:val="000000"/>
              </w:rPr>
              <w:t>271</w:t>
            </w:r>
          </w:p>
        </w:tc>
      </w:tr>
      <w:tr w:rsidR="004D742C" w14:paraId="24BB0679"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05047888" w14:textId="77777777" w:rsidR="004D742C" w:rsidRDefault="00000000">
            <w:pPr>
              <w:rPr>
                <w:rFonts w:ascii="Times" w:eastAsia="Times" w:hAnsi="Times" w:cs="Times"/>
                <w:color w:val="000000"/>
              </w:rPr>
            </w:pPr>
            <w:r>
              <w:rPr>
                <w:rFonts w:ascii="Times" w:eastAsia="Times" w:hAnsi="Times" w:cs="Times"/>
                <w:color w:val="000000"/>
              </w:rPr>
              <w:t>Pitfall trap</w:t>
            </w:r>
          </w:p>
        </w:tc>
        <w:tc>
          <w:tcPr>
            <w:tcW w:w="3330" w:type="dxa"/>
            <w:tcBorders>
              <w:top w:val="single" w:sz="4" w:space="0" w:color="000000"/>
              <w:left w:val="single" w:sz="4" w:space="0" w:color="000000"/>
              <w:bottom w:val="single" w:sz="4" w:space="0" w:color="000000"/>
              <w:right w:val="single" w:sz="4" w:space="0" w:color="000000"/>
            </w:tcBorders>
          </w:tcPr>
          <w:p w14:paraId="1790AFF5" w14:textId="77777777" w:rsidR="004D742C" w:rsidRDefault="00000000">
            <w:pPr>
              <w:jc w:val="right"/>
              <w:rPr>
                <w:rFonts w:ascii="Times" w:eastAsia="Times" w:hAnsi="Times" w:cs="Times"/>
                <w:color w:val="000000"/>
              </w:rPr>
            </w:pPr>
            <w:r>
              <w:rPr>
                <w:rFonts w:ascii="Times" w:eastAsia="Times" w:hAnsi="Times" w:cs="Times"/>
                <w:color w:val="000000"/>
              </w:rPr>
              <w:t>38</w:t>
            </w:r>
          </w:p>
        </w:tc>
      </w:tr>
      <w:tr w:rsidR="004D742C" w14:paraId="6002DF55"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35F419D6" w14:textId="77777777" w:rsidR="004D742C" w:rsidRDefault="00000000">
            <w:pPr>
              <w:rPr>
                <w:rFonts w:ascii="Times" w:eastAsia="Times" w:hAnsi="Times" w:cs="Times"/>
                <w:color w:val="000000"/>
              </w:rPr>
            </w:pPr>
            <w:r>
              <w:rPr>
                <w:rFonts w:ascii="Times" w:eastAsia="Times" w:hAnsi="Times" w:cs="Times"/>
                <w:color w:val="000000"/>
              </w:rPr>
              <w:t>Sweep net</w:t>
            </w:r>
          </w:p>
        </w:tc>
        <w:tc>
          <w:tcPr>
            <w:tcW w:w="3330" w:type="dxa"/>
            <w:tcBorders>
              <w:top w:val="single" w:sz="4" w:space="0" w:color="000000"/>
              <w:left w:val="single" w:sz="4" w:space="0" w:color="000000"/>
              <w:bottom w:val="single" w:sz="4" w:space="0" w:color="000000"/>
              <w:right w:val="single" w:sz="4" w:space="0" w:color="000000"/>
            </w:tcBorders>
          </w:tcPr>
          <w:p w14:paraId="70900453" w14:textId="77777777" w:rsidR="004D742C" w:rsidRDefault="00000000">
            <w:pPr>
              <w:jc w:val="right"/>
              <w:rPr>
                <w:rFonts w:ascii="Times" w:eastAsia="Times" w:hAnsi="Times" w:cs="Times"/>
                <w:color w:val="000000"/>
              </w:rPr>
            </w:pPr>
            <w:r>
              <w:rPr>
                <w:rFonts w:ascii="Times" w:eastAsia="Times" w:hAnsi="Times" w:cs="Times"/>
                <w:color w:val="000000"/>
              </w:rPr>
              <w:t>6</w:t>
            </w:r>
          </w:p>
        </w:tc>
      </w:tr>
      <w:tr w:rsidR="004D742C" w14:paraId="16AACBCC"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693EB165" w14:textId="77777777" w:rsidR="004D742C" w:rsidRDefault="00000000">
            <w:pPr>
              <w:rPr>
                <w:rFonts w:ascii="Times" w:eastAsia="Times" w:hAnsi="Times" w:cs="Times"/>
                <w:color w:val="000000"/>
              </w:rPr>
            </w:pPr>
            <w:r>
              <w:rPr>
                <w:rFonts w:ascii="Times" w:eastAsia="Times" w:hAnsi="Times" w:cs="Times"/>
                <w:color w:val="000000"/>
              </w:rPr>
              <w:t>Trap nest</w:t>
            </w:r>
          </w:p>
        </w:tc>
        <w:tc>
          <w:tcPr>
            <w:tcW w:w="3330" w:type="dxa"/>
            <w:tcBorders>
              <w:top w:val="single" w:sz="4" w:space="0" w:color="000000"/>
              <w:left w:val="single" w:sz="4" w:space="0" w:color="000000"/>
              <w:bottom w:val="single" w:sz="4" w:space="0" w:color="000000"/>
              <w:right w:val="single" w:sz="4" w:space="0" w:color="000000"/>
            </w:tcBorders>
          </w:tcPr>
          <w:p w14:paraId="252850A7" w14:textId="77777777" w:rsidR="004D742C" w:rsidRDefault="00000000">
            <w:pPr>
              <w:jc w:val="right"/>
              <w:rPr>
                <w:rFonts w:ascii="Times" w:eastAsia="Times" w:hAnsi="Times" w:cs="Times"/>
                <w:color w:val="000000"/>
              </w:rPr>
            </w:pPr>
            <w:r>
              <w:rPr>
                <w:rFonts w:ascii="Times" w:eastAsia="Times" w:hAnsi="Times" w:cs="Times"/>
                <w:color w:val="000000"/>
              </w:rPr>
              <w:t>432</w:t>
            </w:r>
          </w:p>
        </w:tc>
      </w:tr>
      <w:tr w:rsidR="004D742C" w14:paraId="567DFAC8"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3158FC45" w14:textId="77777777" w:rsidR="004D742C" w:rsidRDefault="00000000">
            <w:pPr>
              <w:rPr>
                <w:rFonts w:ascii="Times" w:eastAsia="Times" w:hAnsi="Times" w:cs="Times"/>
                <w:color w:val="000000"/>
              </w:rPr>
            </w:pPr>
            <w:r>
              <w:t xml:space="preserve">Crossvane-panel </w:t>
            </w:r>
            <w:r>
              <w:rPr>
                <w:rFonts w:ascii="Times" w:eastAsia="Times" w:hAnsi="Times" w:cs="Times"/>
                <w:color w:val="000000"/>
              </w:rPr>
              <w:t>trap</w:t>
            </w:r>
          </w:p>
        </w:tc>
        <w:tc>
          <w:tcPr>
            <w:tcW w:w="3330" w:type="dxa"/>
            <w:tcBorders>
              <w:top w:val="single" w:sz="4" w:space="0" w:color="000000"/>
              <w:left w:val="single" w:sz="4" w:space="0" w:color="000000"/>
              <w:bottom w:val="single" w:sz="4" w:space="0" w:color="000000"/>
              <w:right w:val="single" w:sz="4" w:space="0" w:color="000000"/>
            </w:tcBorders>
          </w:tcPr>
          <w:p w14:paraId="3DD2AE85" w14:textId="77777777" w:rsidR="004D742C" w:rsidRDefault="00000000">
            <w:pPr>
              <w:jc w:val="right"/>
              <w:rPr>
                <w:rFonts w:ascii="Times" w:eastAsia="Times" w:hAnsi="Times" w:cs="Times"/>
                <w:color w:val="000000"/>
              </w:rPr>
            </w:pPr>
            <w:r>
              <w:rPr>
                <w:rFonts w:ascii="Times" w:eastAsia="Times" w:hAnsi="Times" w:cs="Times"/>
                <w:color w:val="000000"/>
              </w:rPr>
              <w:t>6</w:t>
            </w:r>
          </w:p>
        </w:tc>
      </w:tr>
      <w:tr w:rsidR="004D742C" w14:paraId="3BC05942" w14:textId="77777777">
        <w:trPr>
          <w:trHeight w:val="320"/>
        </w:trPr>
        <w:tc>
          <w:tcPr>
            <w:tcW w:w="2784" w:type="dxa"/>
            <w:tcBorders>
              <w:top w:val="single" w:sz="4" w:space="0" w:color="000000"/>
              <w:left w:val="single" w:sz="4" w:space="0" w:color="000000"/>
              <w:bottom w:val="single" w:sz="4" w:space="0" w:color="000000"/>
              <w:right w:val="single" w:sz="4" w:space="0" w:color="000000"/>
            </w:tcBorders>
          </w:tcPr>
          <w:p w14:paraId="3A0ABC06" w14:textId="77777777" w:rsidR="004D742C" w:rsidRDefault="00000000">
            <w:pPr>
              <w:rPr>
                <w:rFonts w:ascii="Times" w:eastAsia="Times" w:hAnsi="Times" w:cs="Times"/>
                <w:color w:val="000000"/>
              </w:rPr>
            </w:pPr>
            <w:r>
              <w:rPr>
                <w:rFonts w:ascii="Times" w:eastAsia="Times" w:hAnsi="Times" w:cs="Times"/>
                <w:color w:val="000000"/>
              </w:rPr>
              <w:t>Yellow vane trap</w:t>
            </w:r>
          </w:p>
        </w:tc>
        <w:tc>
          <w:tcPr>
            <w:tcW w:w="3330" w:type="dxa"/>
            <w:tcBorders>
              <w:top w:val="single" w:sz="4" w:space="0" w:color="000000"/>
              <w:left w:val="single" w:sz="4" w:space="0" w:color="000000"/>
              <w:bottom w:val="single" w:sz="4" w:space="0" w:color="000000"/>
              <w:right w:val="single" w:sz="4" w:space="0" w:color="000000"/>
            </w:tcBorders>
          </w:tcPr>
          <w:p w14:paraId="48DC0533" w14:textId="77777777" w:rsidR="004D742C" w:rsidRDefault="00000000">
            <w:pPr>
              <w:jc w:val="right"/>
              <w:rPr>
                <w:rFonts w:ascii="Times" w:eastAsia="Times" w:hAnsi="Times" w:cs="Times"/>
                <w:color w:val="000000"/>
              </w:rPr>
            </w:pPr>
            <w:r>
              <w:rPr>
                <w:rFonts w:ascii="Times" w:eastAsia="Times" w:hAnsi="Times" w:cs="Times"/>
                <w:color w:val="000000"/>
              </w:rPr>
              <w:t>55</w:t>
            </w:r>
          </w:p>
        </w:tc>
      </w:tr>
    </w:tbl>
    <w:p w14:paraId="5D2D09BF" w14:textId="77777777" w:rsidR="004D742C" w:rsidRDefault="004D742C">
      <w:pPr>
        <w:rPr>
          <w:rFonts w:ascii="Times" w:eastAsia="Times" w:hAnsi="Times" w:cs="Times"/>
        </w:rPr>
      </w:pPr>
    </w:p>
    <w:p w14:paraId="23DBDD40" w14:textId="77777777" w:rsidR="004D742C" w:rsidRDefault="004D742C"/>
    <w:p w14:paraId="44C39334" w14:textId="77777777" w:rsidR="004D742C" w:rsidRDefault="004D742C"/>
    <w:p w14:paraId="1DF2F926" w14:textId="77777777" w:rsidR="004D742C" w:rsidRDefault="004D742C"/>
    <w:p w14:paraId="0D4CF6AF" w14:textId="77777777" w:rsidR="004D742C" w:rsidRDefault="004D742C"/>
    <w:p w14:paraId="5CA03CD0" w14:textId="77777777" w:rsidR="004D742C" w:rsidRDefault="004D742C"/>
    <w:p w14:paraId="0A49DBF8" w14:textId="77777777" w:rsidR="004D742C" w:rsidRDefault="004D742C"/>
    <w:p w14:paraId="4E887BDB" w14:textId="77777777" w:rsidR="004D742C" w:rsidRDefault="00000000">
      <w:r>
        <w:t>Supplementary Material 2:</w:t>
      </w:r>
    </w:p>
    <w:p w14:paraId="65045454" w14:textId="77777777" w:rsidR="004D742C" w:rsidRDefault="00000000">
      <w:r>
        <w:t xml:space="preserve"> </w:t>
      </w:r>
    </w:p>
    <w:p w14:paraId="7223F733" w14:textId="77777777" w:rsidR="004D742C" w:rsidRDefault="00000000">
      <w:pPr>
        <w:rPr>
          <w:u w:val="single"/>
        </w:rPr>
      </w:pPr>
      <w:r>
        <w:rPr>
          <w:u w:val="single"/>
        </w:rPr>
        <w:t>Erroneous Records</w:t>
      </w:r>
    </w:p>
    <w:p w14:paraId="68CF53D0" w14:textId="77777777" w:rsidR="004D742C" w:rsidRDefault="004D742C"/>
    <w:p w14:paraId="74CF4F2A" w14:textId="77777777" w:rsidR="004D742C" w:rsidRDefault="00000000">
      <w:pPr>
        <w:ind w:firstLine="720"/>
        <w:rPr>
          <w:rFonts w:eastAsia="Times"/>
        </w:rPr>
      </w:pPr>
      <w:r>
        <w:rPr>
          <w:rFonts w:eastAsia="Times"/>
          <w:i/>
        </w:rPr>
        <w:t xml:space="preserve">Megachile policaris </w:t>
      </w:r>
      <w:r>
        <w:rPr>
          <w:rFonts w:eastAsia="Times"/>
        </w:rPr>
        <w:t xml:space="preserve">Say, a species found mainly in the central to southern U.S. (Discover Life 2021), was recorded on Discover Life from Haugan, Montana (KSEM506871, Discover Life 15 May 2021).  We worked with the SEMC to locate the specimen, which was indeed misidentified.  The specimen was reidentified by Victor Gonzalez as </w:t>
      </w:r>
      <w:r>
        <w:rPr>
          <w:rFonts w:eastAsia="Times"/>
          <w:i/>
        </w:rPr>
        <w:t xml:space="preserve">Megachile fidelis </w:t>
      </w:r>
      <w:r>
        <w:rPr>
          <w:rFonts w:eastAsia="Times"/>
        </w:rPr>
        <w:t>Cresson (</w:t>
      </w:r>
      <w:r>
        <w:rPr>
          <w:rFonts w:eastAsia="Times"/>
          <w:i/>
        </w:rPr>
        <w:t>in lit</w:t>
      </w:r>
      <w:r>
        <w:rPr>
          <w:rFonts w:eastAsia="Times"/>
        </w:rPr>
        <w:t xml:space="preserve">. 13 Jan 2021).  The record has been updated online in the SEMC database (SEMC 2021) and on Discover Life.  </w:t>
      </w:r>
    </w:p>
    <w:p w14:paraId="501D0115" w14:textId="3ED56270" w:rsidR="004D742C" w:rsidRDefault="00000000">
      <w:pPr>
        <w:ind w:firstLine="720"/>
        <w:rPr>
          <w:rFonts w:eastAsia="Times"/>
        </w:rPr>
      </w:pPr>
      <w:r>
        <w:rPr>
          <w:rFonts w:eastAsia="Times"/>
        </w:rPr>
        <w:t>A single specimen</w:t>
      </w:r>
      <w:r>
        <w:rPr>
          <w:rFonts w:eastAsia="Times"/>
          <w:i/>
        </w:rPr>
        <w:t xml:space="preserve"> </w:t>
      </w:r>
      <w:r>
        <w:rPr>
          <w:rFonts w:eastAsia="Times"/>
        </w:rPr>
        <w:t>of</w:t>
      </w:r>
      <w:r>
        <w:rPr>
          <w:rFonts w:eastAsia="Times"/>
          <w:i/>
        </w:rPr>
        <w:t xml:space="preserve"> Megachile circumcincta </w:t>
      </w:r>
      <w:r w:rsidR="00364A2C">
        <w:rPr>
          <w:rFonts w:eastAsia="Times"/>
        </w:rPr>
        <w:t>(Kirby)</w:t>
      </w:r>
      <w:r>
        <w:rPr>
          <w:rFonts w:eastAsia="Times"/>
        </w:rPr>
        <w:t xml:space="preserve"> was recorded by Adhikari </w:t>
      </w:r>
      <w:r>
        <w:rPr>
          <w:rFonts w:eastAsia="Times"/>
          <w:i/>
        </w:rPr>
        <w:t>et al</w:t>
      </w:r>
      <w:r>
        <w:rPr>
          <w:rFonts w:eastAsia="Times"/>
        </w:rPr>
        <w:t>. (2019) from Chouteau County, Montana (</w:t>
      </w:r>
      <w:bookmarkStart w:id="0" w:name="_Hlk199481846"/>
      <w:r>
        <w:rPr>
          <w:rFonts w:eastAsia="Times"/>
        </w:rPr>
        <w:t>MTEC 035028</w:t>
      </w:r>
      <w:bookmarkEnd w:id="0"/>
      <w:r>
        <w:rPr>
          <w:rFonts w:eastAsia="Times"/>
        </w:rPr>
        <w:t xml:space="preserve">).  However, the specimen was reexamined and reidentified as a male </w:t>
      </w:r>
      <w:r>
        <w:rPr>
          <w:rFonts w:eastAsia="Times"/>
          <w:i/>
        </w:rPr>
        <w:t>M</w:t>
      </w:r>
      <w:r>
        <w:rPr>
          <w:rFonts w:eastAsia="Times"/>
        </w:rPr>
        <w:t>.</w:t>
      </w:r>
      <w:r>
        <w:rPr>
          <w:rFonts w:eastAsia="Times"/>
          <w:i/>
        </w:rPr>
        <w:t xml:space="preserve"> perihirta</w:t>
      </w:r>
      <w:r>
        <w:rPr>
          <w:rFonts w:eastAsia="Times"/>
        </w:rPr>
        <w:t xml:space="preserve"> and is included under that name in our dataset.  It is possible that the range of </w:t>
      </w:r>
      <w:r>
        <w:rPr>
          <w:rFonts w:eastAsia="Times"/>
          <w:i/>
        </w:rPr>
        <w:t>M</w:t>
      </w:r>
      <w:r>
        <w:rPr>
          <w:rFonts w:eastAsia="Times"/>
        </w:rPr>
        <w:t>.</w:t>
      </w:r>
      <w:r>
        <w:rPr>
          <w:rFonts w:eastAsia="Times"/>
          <w:i/>
        </w:rPr>
        <w:t xml:space="preserve"> circumcincta</w:t>
      </w:r>
      <w:r>
        <w:rPr>
          <w:rFonts w:eastAsia="Times"/>
        </w:rPr>
        <w:t xml:space="preserve"> could extend into Montana (see Discussion: Unrecorded </w:t>
      </w:r>
      <w:r>
        <w:rPr>
          <w:rFonts w:eastAsia="Times"/>
          <w:i/>
        </w:rPr>
        <w:t xml:space="preserve">Megachile </w:t>
      </w:r>
      <w:r>
        <w:rPr>
          <w:rFonts w:eastAsia="Times"/>
        </w:rPr>
        <w:t xml:space="preserve">Species Potentially in Montana), but as of now, this species is not recorded in the state. </w:t>
      </w:r>
    </w:p>
    <w:p w14:paraId="03BF622B" w14:textId="77777777" w:rsidR="004D742C" w:rsidRDefault="00000000">
      <w:pPr>
        <w:ind w:firstLine="720"/>
        <w:rPr>
          <w:rFonts w:eastAsia="Times"/>
        </w:rPr>
      </w:pPr>
      <w:r>
        <w:rPr>
          <w:rFonts w:eastAsia="Times"/>
        </w:rPr>
        <w:t xml:space="preserve">A Montana record of </w:t>
      </w:r>
      <w:r>
        <w:rPr>
          <w:rFonts w:eastAsia="Times"/>
          <w:i/>
        </w:rPr>
        <w:t>Megachile inimica</w:t>
      </w:r>
      <w:r>
        <w:rPr>
          <w:rFonts w:eastAsia="Times"/>
        </w:rPr>
        <w:t xml:space="preserve"> Cresson was published by Pearce </w:t>
      </w:r>
      <w:r>
        <w:rPr>
          <w:rFonts w:eastAsia="Times"/>
          <w:i/>
        </w:rPr>
        <w:t>et al</w:t>
      </w:r>
      <w:r>
        <w:rPr>
          <w:rFonts w:eastAsia="Times"/>
        </w:rPr>
        <w:t>. (2012).  The specimen (</w:t>
      </w:r>
      <w:bookmarkStart w:id="1" w:name="_Hlk199482139"/>
      <w:r>
        <w:rPr>
          <w:rFonts w:eastAsia="Times"/>
        </w:rPr>
        <w:t>MTEC 57005</w:t>
      </w:r>
      <w:bookmarkEnd w:id="1"/>
      <w:r>
        <w:rPr>
          <w:rFonts w:eastAsia="Times"/>
        </w:rPr>
        <w:t xml:space="preserve">) was re-examined and reidentified as a male </w:t>
      </w:r>
      <w:r>
        <w:rPr>
          <w:rFonts w:eastAsia="Times"/>
          <w:i/>
        </w:rPr>
        <w:t>M</w:t>
      </w:r>
      <w:r>
        <w:rPr>
          <w:rFonts w:eastAsia="Times"/>
        </w:rPr>
        <w:t>.</w:t>
      </w:r>
      <w:r>
        <w:rPr>
          <w:rFonts w:eastAsia="Times"/>
          <w:i/>
        </w:rPr>
        <w:t xml:space="preserve"> pugnata</w:t>
      </w:r>
      <w:r>
        <w:rPr>
          <w:rFonts w:eastAsia="Times"/>
        </w:rPr>
        <w:t xml:space="preserve">.  There is a record on Discover Life as a state centroid for </w:t>
      </w:r>
      <w:r>
        <w:rPr>
          <w:rFonts w:eastAsia="Times"/>
          <w:i/>
        </w:rPr>
        <w:t>M</w:t>
      </w:r>
      <w:r>
        <w:rPr>
          <w:rFonts w:eastAsia="Times"/>
        </w:rPr>
        <w:t>.</w:t>
      </w:r>
      <w:r>
        <w:rPr>
          <w:rFonts w:eastAsia="Times"/>
          <w:i/>
        </w:rPr>
        <w:t xml:space="preserve"> inimica</w:t>
      </w:r>
      <w:r>
        <w:rPr>
          <w:rFonts w:eastAsia="Times"/>
        </w:rPr>
        <w:t xml:space="preserve"> (Discover Life 27 June 2021), but it is unknown whether that record is representative of the Pearce </w:t>
      </w:r>
      <w:r>
        <w:rPr>
          <w:rFonts w:eastAsia="Times"/>
          <w:i/>
        </w:rPr>
        <w:t>et al</w:t>
      </w:r>
      <w:r>
        <w:rPr>
          <w:rFonts w:eastAsia="Times"/>
        </w:rPr>
        <w:t xml:space="preserve">. (2012) literature record.  We predict this species could eventually be found to occur in Montana (see Discussion: Unrecorded </w:t>
      </w:r>
      <w:r>
        <w:rPr>
          <w:rFonts w:eastAsia="Times"/>
          <w:i/>
        </w:rPr>
        <w:t xml:space="preserve">Megachile </w:t>
      </w:r>
      <w:r>
        <w:rPr>
          <w:rFonts w:eastAsia="Times"/>
        </w:rPr>
        <w:t xml:space="preserve">Species Potentially in Montana).  </w:t>
      </w:r>
    </w:p>
    <w:p w14:paraId="6025AF6F" w14:textId="77777777" w:rsidR="004D742C" w:rsidRDefault="00000000">
      <w:pPr>
        <w:ind w:firstLine="720"/>
        <w:rPr>
          <w:rFonts w:eastAsia="Times"/>
        </w:rPr>
      </w:pPr>
      <w:r>
        <w:rPr>
          <w:rFonts w:eastAsia="Times"/>
        </w:rPr>
        <w:t xml:space="preserve">There is a misidentification of </w:t>
      </w:r>
      <w:r>
        <w:rPr>
          <w:rFonts w:eastAsia="Times"/>
          <w:i/>
        </w:rPr>
        <w:t xml:space="preserve">Megachile concinna </w:t>
      </w:r>
      <w:r>
        <w:rPr>
          <w:rFonts w:eastAsia="Times"/>
        </w:rPr>
        <w:t>Smith from Montana in an unpublished species list as part of a dissertation in gray literature (Pearce 2008).  The specimen (</w:t>
      </w:r>
      <w:r>
        <w:t>MTEC 088326</w:t>
      </w:r>
      <w:r>
        <w:rPr>
          <w:rFonts w:eastAsia="Times"/>
        </w:rPr>
        <w:t xml:space="preserve">) was re-examined and reidentified as a male </w:t>
      </w:r>
      <w:r>
        <w:rPr>
          <w:rFonts w:eastAsia="Times"/>
          <w:i/>
        </w:rPr>
        <w:t>M</w:t>
      </w:r>
      <w:r>
        <w:rPr>
          <w:rFonts w:eastAsia="Times"/>
        </w:rPr>
        <w:t>.</w:t>
      </w:r>
      <w:r>
        <w:rPr>
          <w:rFonts w:eastAsia="Times"/>
          <w:i/>
        </w:rPr>
        <w:t xml:space="preserve"> lippiae</w:t>
      </w:r>
      <w:r>
        <w:rPr>
          <w:rFonts w:eastAsia="Times"/>
        </w:rPr>
        <w:t xml:space="preserve">.  </w:t>
      </w:r>
    </w:p>
    <w:p w14:paraId="20C82EC9" w14:textId="77777777" w:rsidR="004D742C" w:rsidRDefault="00000000">
      <w:pPr>
        <w:shd w:val="clear" w:color="auto" w:fill="FFFFFF"/>
        <w:ind w:firstLine="720"/>
        <w:rPr>
          <w:rFonts w:eastAsia="Times"/>
        </w:rPr>
      </w:pPr>
      <w:r>
        <w:rPr>
          <w:rFonts w:eastAsia="Times"/>
        </w:rPr>
        <w:t xml:space="preserve">There is a misidentification of </w:t>
      </w:r>
      <w:r>
        <w:rPr>
          <w:rFonts w:eastAsia="Times"/>
          <w:i/>
        </w:rPr>
        <w:t>Megachile fortis</w:t>
      </w:r>
      <w:r>
        <w:rPr>
          <w:rFonts w:eastAsia="Times"/>
        </w:rPr>
        <w:t xml:space="preserve"> Cresson from Montana in an unpublished species list as part of a dissertation in gray literature (Simanonok 2018).  </w:t>
      </w:r>
      <w:bookmarkStart w:id="2" w:name="_Hlk199484589"/>
      <w:r>
        <w:rPr>
          <w:rFonts w:eastAsia="Times"/>
        </w:rPr>
        <w:t>We located the vou</w:t>
      </w:r>
      <w:r>
        <w:t xml:space="preserve">chers in the </w:t>
      </w:r>
      <w:bookmarkStart w:id="3" w:name="_Hlk199483277"/>
      <w:r>
        <w:t xml:space="preserve">Burkle Community Ecology Lab at Montana State University </w:t>
      </w:r>
      <w:bookmarkEnd w:id="3"/>
      <w:r>
        <w:t>(8713MS16, 19715EE, 20725MS16, 11617MS16, 9721EE</w:t>
      </w:r>
      <w:bookmarkEnd w:id="2"/>
      <w:r>
        <w:t xml:space="preserve">) </w:t>
      </w:r>
      <w:r>
        <w:rPr>
          <w:rFonts w:eastAsia="Times"/>
        </w:rPr>
        <w:t xml:space="preserve">and reidentified them as female </w:t>
      </w:r>
      <w:r>
        <w:rPr>
          <w:rFonts w:eastAsia="Times"/>
          <w:i/>
        </w:rPr>
        <w:t>M</w:t>
      </w:r>
      <w:r>
        <w:rPr>
          <w:rFonts w:eastAsia="Times"/>
        </w:rPr>
        <w:t>.</w:t>
      </w:r>
      <w:r>
        <w:rPr>
          <w:rFonts w:eastAsia="Times"/>
          <w:i/>
        </w:rPr>
        <w:t xml:space="preserve"> latimanus/M</w:t>
      </w:r>
      <w:r>
        <w:rPr>
          <w:rFonts w:eastAsia="Times"/>
        </w:rPr>
        <w:t>.</w:t>
      </w:r>
      <w:r>
        <w:rPr>
          <w:rFonts w:eastAsia="Times"/>
          <w:i/>
        </w:rPr>
        <w:t xml:space="preserve"> perihirta</w:t>
      </w:r>
      <w:r>
        <w:rPr>
          <w:rFonts w:eastAsia="Times"/>
        </w:rPr>
        <w:t>. The vouchers, however, have not yet been fully curated or deposited in a museum collection.</w:t>
      </w:r>
    </w:p>
    <w:p w14:paraId="3AB7995B" w14:textId="77777777" w:rsidR="004D742C" w:rsidRDefault="00000000">
      <w:pPr>
        <w:shd w:val="clear" w:color="auto" w:fill="FFFFFF"/>
        <w:ind w:firstLine="720"/>
        <w:rPr>
          <w:rFonts w:eastAsia="Times"/>
        </w:rPr>
      </w:pPr>
      <w:r>
        <w:rPr>
          <w:rFonts w:eastAsia="Times"/>
          <w:i/>
        </w:rPr>
        <w:t>Megachile fortis</w:t>
      </w:r>
      <w:r>
        <w:rPr>
          <w:rFonts w:eastAsia="Times"/>
        </w:rPr>
        <w:t xml:space="preserve"> Cresson was originally included in the provisional list of Montana </w:t>
      </w:r>
      <w:r>
        <w:rPr>
          <w:rFonts w:eastAsia="Times"/>
          <w:i/>
        </w:rPr>
        <w:t xml:space="preserve">Megachile </w:t>
      </w:r>
      <w:r>
        <w:rPr>
          <w:rFonts w:eastAsia="Times"/>
        </w:rPr>
        <w:t xml:space="preserve">based on Sheffield </w:t>
      </w:r>
      <w:r>
        <w:rPr>
          <w:rFonts w:eastAsia="Times"/>
          <w:i/>
        </w:rPr>
        <w:t>et al</w:t>
      </w:r>
      <w:r>
        <w:rPr>
          <w:rFonts w:eastAsia="Times"/>
        </w:rPr>
        <w:t xml:space="preserve">.’s (2011) Map 33, showing a range reaching along the northern border of the U.S. (including all of Montana), from Manitoba to British Columbia.  With verified records of the species in eastern Colorado and South Dakota (Mitchell 1936; Hurd 1979; Scott </w:t>
      </w:r>
      <w:r>
        <w:rPr>
          <w:rFonts w:eastAsia="Times"/>
          <w:i/>
        </w:rPr>
        <w:t>et al</w:t>
      </w:r>
      <w:r>
        <w:rPr>
          <w:rFonts w:eastAsia="Times"/>
        </w:rPr>
        <w:t>.</w:t>
      </w:r>
      <w:r>
        <w:rPr>
          <w:rFonts w:eastAsia="Times"/>
          <w:i/>
        </w:rPr>
        <w:t xml:space="preserve"> </w:t>
      </w:r>
      <w:r>
        <w:rPr>
          <w:rFonts w:eastAsia="Times"/>
        </w:rPr>
        <w:t>2011) and Montana squarely in-between, this large and obvious species seemed certain to be in the state.  However, the British Columbia record, based on Ivanochko (1979), was dropped as incorrect by Sheffield and Heron (2019), even though the Alberta, Saskatchewan, and Manitoba records were maintained on the Bees of Canada website (Sheffield 2021).  These records for Alberta, Saskatchewan, and Manitoba made it onto Discover Life (2021) as centroid records.  However, no Alberta or Saskatchewan specimens were cited anywhere.</w:t>
      </w:r>
    </w:p>
    <w:p w14:paraId="308304B6" w14:textId="77777777" w:rsidR="004D742C" w:rsidRDefault="00000000">
      <w:pPr>
        <w:shd w:val="clear" w:color="auto" w:fill="FFFFFF"/>
        <w:ind w:firstLine="720"/>
        <w:rPr>
          <w:rFonts w:eastAsia="Times"/>
        </w:rPr>
      </w:pPr>
      <w:r>
        <w:rPr>
          <w:rFonts w:eastAsia="Times"/>
        </w:rPr>
        <w:t xml:space="preserve">Our failure to find this very distinctive species in Montana made us investigate this situation further.  An inquiry was made to Sheffield, and the following answer was received (Cory Sheffield, </w:t>
      </w:r>
      <w:r>
        <w:rPr>
          <w:rFonts w:eastAsia="Times"/>
          <w:i/>
        </w:rPr>
        <w:t>in lit</w:t>
      </w:r>
      <w:r>
        <w:rPr>
          <w:rFonts w:eastAsia="Times"/>
        </w:rPr>
        <w:t xml:space="preserve">., 07 April 2021): “Sheffield </w:t>
      </w:r>
      <w:r>
        <w:rPr>
          <w:rFonts w:eastAsia="Times"/>
          <w:i/>
        </w:rPr>
        <w:t>et al</w:t>
      </w:r>
      <w:r>
        <w:rPr>
          <w:rFonts w:eastAsia="Times"/>
        </w:rPr>
        <w:t xml:space="preserve">. used shade maps which gave an </w:t>
      </w:r>
      <w:r>
        <w:rPr>
          <w:rFonts w:eastAsia="Times"/>
        </w:rPr>
        <w:lastRenderedPageBreak/>
        <w:t xml:space="preserve">inaccurate representation of its distribution in Canada based on the actual data.  Thus, the only “good” data point is the occurrence from Manitoba.”  Thus, </w:t>
      </w:r>
      <w:r>
        <w:rPr>
          <w:rFonts w:eastAsia="Times"/>
          <w:i/>
        </w:rPr>
        <w:t>M</w:t>
      </w:r>
      <w:r>
        <w:rPr>
          <w:rFonts w:eastAsia="Times"/>
        </w:rPr>
        <w:t>.</w:t>
      </w:r>
      <w:r>
        <w:rPr>
          <w:rFonts w:eastAsia="Times"/>
          <w:i/>
        </w:rPr>
        <w:t xml:space="preserve"> fortis</w:t>
      </w:r>
      <w:r>
        <w:rPr>
          <w:rFonts w:eastAsia="Times"/>
        </w:rPr>
        <w:t xml:space="preserve"> is in fact not known from Alberta or Saskatchewan and therefore is now not expected in Montana.  Except for the Manitoba record, there are no verified specimen records north of 44°N (Mitchell 1936; Hurd</w:t>
      </w:r>
      <w:r>
        <w:rPr>
          <w:rFonts w:eastAsia="Times"/>
          <w:i/>
        </w:rPr>
        <w:t xml:space="preserve"> </w:t>
      </w:r>
      <w:r>
        <w:rPr>
          <w:rFonts w:eastAsia="Times"/>
        </w:rPr>
        <w:t>1979; Discover Life 2021).  The sole actual Canada record is in the Canadian National Collection of Insects (Ottawa)—a single specimen from Awame, Manitoba, east of 100°W—and has been located, reexamined, and verified by Sheffield (</w:t>
      </w:r>
      <w:r>
        <w:rPr>
          <w:rFonts w:eastAsia="Times"/>
          <w:i/>
        </w:rPr>
        <w:t>in lit</w:t>
      </w:r>
      <w:r>
        <w:rPr>
          <w:rFonts w:eastAsia="Times"/>
        </w:rPr>
        <w:t xml:space="preserve">., 16 June 2021).  Our original expectation was thus due to the misleading nature of using distribution polygons simply encircling the furthest flung data points, as they then enter the literature as records without corresponding voucher specimens. </w:t>
      </w:r>
    </w:p>
    <w:p w14:paraId="2D588CFD" w14:textId="77777777" w:rsidR="004D742C" w:rsidRDefault="00000000">
      <w:pPr>
        <w:shd w:val="clear" w:color="auto" w:fill="FFFFFF"/>
        <w:ind w:firstLine="720"/>
      </w:pPr>
      <w:r>
        <w:t xml:space="preserve">In a similar situation is </w:t>
      </w:r>
      <w:r>
        <w:rPr>
          <w:i/>
        </w:rPr>
        <w:t xml:space="preserve">Megachile sublaurita </w:t>
      </w:r>
      <w:r>
        <w:t xml:space="preserve">Mitchell.  As a species recorded from Utah (Mitchell 1936), Colorado, and the southwest U.S. (Discover Life 30 May 2021), and from Hays, the southern prairies of Alberta (Ivanochko 1979; Sheffield </w:t>
      </w:r>
      <w:r>
        <w:rPr>
          <w:i/>
        </w:rPr>
        <w:t>et al</w:t>
      </w:r>
      <w:r>
        <w:t xml:space="preserve">. 2011), it was expected to be widespread in eastern Montana, but no specimens were found.  Specimen-verified records of this species are all south of 40°N, with the northernmost available record being from Mesa, Colorado (39.104°N, 108.456°W, BOLD record BEECD299-09 at York University).  No one has apparently examined the Alberta specimen since Ivanochko’s (1979) Master’s degree thesis, and no further specimens were found from Canada (Sheffield </w:t>
      </w:r>
      <w:r>
        <w:rPr>
          <w:i/>
        </w:rPr>
        <w:t>et al</w:t>
      </w:r>
      <w:r>
        <w:t xml:space="preserve">. 2011).  Combined with the lack of Montana specimens, this suggests a misidentification is involved.  The whereabouts of the specimen was not reported, and it is not in any of the collections Sheffield </w:t>
      </w:r>
      <w:r>
        <w:rPr>
          <w:i/>
        </w:rPr>
        <w:t>et al</w:t>
      </w:r>
      <w:r>
        <w:t>. (2011) examined, which included all the major Canadian repositories.  We tentatively consider the Alberta record incorrect based on the known distribution of the species.  As such, it is not suspected from Montana.</w:t>
      </w:r>
    </w:p>
    <w:p w14:paraId="39259BB4" w14:textId="77777777" w:rsidR="004D742C" w:rsidRDefault="00000000">
      <w:pPr>
        <w:shd w:val="clear" w:color="auto" w:fill="FFFFFF"/>
        <w:ind w:firstLine="720"/>
      </w:pPr>
      <w:r>
        <w:t xml:space="preserve">Fultz (2005) recorded several </w:t>
      </w:r>
      <w:r>
        <w:rPr>
          <w:i/>
        </w:rPr>
        <w:t xml:space="preserve">Megachile </w:t>
      </w:r>
      <w:r>
        <w:t xml:space="preserve">species in her thesis, and those specimens were reexamined for this project.  One specimen, recorded as </w:t>
      </w:r>
      <w:r>
        <w:rPr>
          <w:i/>
        </w:rPr>
        <w:t>Megachile vidua</w:t>
      </w:r>
      <w:r>
        <w:t xml:space="preserve"> Smith, was reexamined and updated as a male </w:t>
      </w:r>
      <w:r>
        <w:rPr>
          <w:i/>
        </w:rPr>
        <w:t>Megachile frigida</w:t>
      </w:r>
      <w:r>
        <w:t xml:space="preserve"> Smith (</w:t>
      </w:r>
      <w:r>
        <w:rPr>
          <w:highlight w:val="white"/>
        </w:rPr>
        <w:t>MTEC</w:t>
      </w:r>
      <w:r>
        <w:t xml:space="preserve"> 088592).</w:t>
      </w:r>
      <w:r>
        <w:rPr>
          <w:i/>
        </w:rPr>
        <w:t xml:space="preserve">  </w:t>
      </w:r>
      <w:r>
        <w:t xml:space="preserve">Another species included by Fultz was </w:t>
      </w:r>
      <w:r>
        <w:rPr>
          <w:i/>
        </w:rPr>
        <w:t xml:space="preserve">Megachile integra </w:t>
      </w:r>
      <w:r>
        <w:t xml:space="preserve">Cresson, which was recorded in her thesis with a question mark.  When reexamining this material, we did not come across any specimens with this label information, did not identify any of the material as </w:t>
      </w:r>
      <w:r>
        <w:rPr>
          <w:i/>
        </w:rPr>
        <w:t>M</w:t>
      </w:r>
      <w:r>
        <w:t>.</w:t>
      </w:r>
      <w:r>
        <w:rPr>
          <w:i/>
        </w:rPr>
        <w:t xml:space="preserve"> integra</w:t>
      </w:r>
      <w:r>
        <w:t xml:space="preserve">, and do not expect </w:t>
      </w:r>
      <w:r>
        <w:rPr>
          <w:i/>
        </w:rPr>
        <w:t>M</w:t>
      </w:r>
      <w:r>
        <w:t>.</w:t>
      </w:r>
      <w:r>
        <w:rPr>
          <w:i/>
        </w:rPr>
        <w:t xml:space="preserve"> integra </w:t>
      </w:r>
      <w:r>
        <w:t xml:space="preserve">to occur in Montana based on its range (primarily eastern U.S. to Kansas).  Therefore, in Table 2, we do not include </w:t>
      </w:r>
      <w:r>
        <w:rPr>
          <w:i/>
        </w:rPr>
        <w:t>M</w:t>
      </w:r>
      <w:r>
        <w:t>.</w:t>
      </w:r>
      <w:r>
        <w:rPr>
          <w:i/>
        </w:rPr>
        <w:t xml:space="preserve"> integra </w:t>
      </w:r>
      <w:r>
        <w:t>under Fultz (2005).</w:t>
      </w:r>
    </w:p>
    <w:p w14:paraId="72D32167" w14:textId="77777777" w:rsidR="004D742C" w:rsidRDefault="004D742C">
      <w:pPr>
        <w:shd w:val="clear" w:color="auto" w:fill="FFFFFF"/>
        <w:ind w:firstLine="720"/>
      </w:pPr>
    </w:p>
    <w:sectPr w:rsidR="004D742C">
      <w:pgSz w:w="12240" w:h="15840"/>
      <w:pgMar w:top="1440" w:right="1440" w:bottom="1440" w:left="1440" w:header="0" w:footer="0" w:gutter="0"/>
      <w:pgNumType w:start="1"/>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42C"/>
    <w:rsid w:val="00364A2C"/>
    <w:rsid w:val="004D742C"/>
    <w:rsid w:val="00741847"/>
    <w:rsid w:val="00BA48C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C0600"/>
  <w15:docId w15:val="{BF8B45DA-5E9E-415B-BAD5-46088C9C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4D5"/>
  </w:style>
  <w:style w:type="paragraph" w:styleId="Heading1">
    <w:name w:val="heading 1"/>
    <w:basedOn w:val="Normal"/>
    <w:next w:val="Normal"/>
    <w:link w:val="Heading1Char"/>
    <w:uiPriority w:val="9"/>
    <w:qFormat/>
    <w:rsid w:val="00DC34D5"/>
    <w:pPr>
      <w:spacing w:after="240" w:line="480" w:lineRule="auto"/>
      <w:jc w:val="center"/>
      <w:outlineLvl w:val="0"/>
    </w:pPr>
    <w:rPr>
      <w:rFonts w:eastAsiaTheme="minorHAnsi"/>
    </w:rPr>
  </w:style>
  <w:style w:type="paragraph" w:styleId="Heading2">
    <w:name w:val="heading 2"/>
    <w:basedOn w:val="Normal"/>
    <w:next w:val="Normal"/>
    <w:link w:val="Heading2Char"/>
    <w:uiPriority w:val="9"/>
    <w:semiHidden/>
    <w:unhideWhenUsed/>
    <w:qFormat/>
    <w:rsid w:val="00DC34D5"/>
    <w:pPr>
      <w:spacing w:before="240" w:after="240" w:line="480" w:lineRule="auto"/>
      <w:jc w:val="center"/>
      <w:outlineLvl w:val="1"/>
    </w:pPr>
    <w:rPr>
      <w:rFonts w:eastAsiaTheme="minorHAnsi"/>
      <w:u w:val="single"/>
    </w:rPr>
  </w:style>
  <w:style w:type="paragraph" w:styleId="Heading3">
    <w:name w:val="heading 3"/>
    <w:basedOn w:val="Normal"/>
    <w:next w:val="Normal"/>
    <w:link w:val="Heading3Char"/>
    <w:uiPriority w:val="9"/>
    <w:semiHidden/>
    <w:unhideWhenUsed/>
    <w:qFormat/>
    <w:rsid w:val="00DC34D5"/>
    <w:pPr>
      <w:tabs>
        <w:tab w:val="left" w:pos="4680"/>
      </w:tabs>
      <w:spacing w:before="240" w:after="240"/>
      <w:ind w:right="2160"/>
      <w:outlineLvl w:val="2"/>
    </w:pPr>
    <w:rPr>
      <w:rFonts w:eastAsiaTheme="minorHAnsi"/>
      <w:u w:val="single"/>
    </w:rPr>
  </w:style>
  <w:style w:type="paragraph" w:styleId="Heading4">
    <w:name w:val="heading 4"/>
    <w:basedOn w:val="Normal"/>
    <w:next w:val="Normal"/>
    <w:link w:val="Heading4Char"/>
    <w:uiPriority w:val="9"/>
    <w:semiHidden/>
    <w:unhideWhenUsed/>
    <w:qFormat/>
    <w:rsid w:val="00DC34D5"/>
    <w:pPr>
      <w:spacing w:before="240" w:line="480" w:lineRule="auto"/>
      <w:ind w:firstLine="720"/>
      <w:outlineLvl w:val="3"/>
    </w:pPr>
    <w:rPr>
      <w:rFonts w:eastAsiaTheme="minorHAnsi"/>
      <w:u w:val="single"/>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DC34D5"/>
    <w:rPr>
      <w:rFonts w:ascii="Times New Roman" w:hAnsi="Times New Roman" w:cs="Times New Roman"/>
    </w:rPr>
  </w:style>
  <w:style w:type="character" w:customStyle="1" w:styleId="Heading2Char">
    <w:name w:val="Heading 2 Char"/>
    <w:basedOn w:val="DefaultParagraphFont"/>
    <w:link w:val="Heading2"/>
    <w:uiPriority w:val="9"/>
    <w:qFormat/>
    <w:rsid w:val="00DC34D5"/>
    <w:rPr>
      <w:rFonts w:ascii="Times New Roman" w:hAnsi="Times New Roman" w:cs="Times New Roman"/>
      <w:u w:val="single"/>
    </w:rPr>
  </w:style>
  <w:style w:type="character" w:customStyle="1" w:styleId="Heading3Char">
    <w:name w:val="Heading 3 Char"/>
    <w:basedOn w:val="DefaultParagraphFont"/>
    <w:link w:val="Heading3"/>
    <w:uiPriority w:val="9"/>
    <w:qFormat/>
    <w:rsid w:val="00DC34D5"/>
    <w:rPr>
      <w:rFonts w:ascii="Times New Roman" w:hAnsi="Times New Roman" w:cs="Times New Roman"/>
      <w:u w:val="single"/>
    </w:rPr>
  </w:style>
  <w:style w:type="character" w:customStyle="1" w:styleId="Heading4Char">
    <w:name w:val="Heading 4 Char"/>
    <w:basedOn w:val="DefaultParagraphFont"/>
    <w:link w:val="Heading4"/>
    <w:uiPriority w:val="9"/>
    <w:qFormat/>
    <w:rsid w:val="00DC34D5"/>
    <w:rPr>
      <w:rFonts w:ascii="Times New Roman" w:hAnsi="Times New Roman" w:cs="Times New Roman"/>
      <w:u w:val="single"/>
    </w:rPr>
  </w:style>
  <w:style w:type="character" w:customStyle="1" w:styleId="HeaderChar">
    <w:name w:val="Header Char"/>
    <w:basedOn w:val="DefaultParagraphFont"/>
    <w:link w:val="Header"/>
    <w:uiPriority w:val="99"/>
    <w:qFormat/>
    <w:rsid w:val="00DC34D5"/>
    <w:rPr>
      <w:rFonts w:ascii="Times New Roman" w:hAnsi="Times New Roman" w:cs="Times New Roman"/>
    </w:rPr>
  </w:style>
  <w:style w:type="character" w:customStyle="1" w:styleId="FooterChar">
    <w:name w:val="Footer Char"/>
    <w:basedOn w:val="DefaultParagraphFont"/>
    <w:link w:val="Footer"/>
    <w:uiPriority w:val="99"/>
    <w:qFormat/>
    <w:rsid w:val="00DC34D5"/>
    <w:rPr>
      <w:rFonts w:ascii="Times New Roman" w:hAnsi="Times New Roman" w:cs="Times New Roman"/>
    </w:rPr>
  </w:style>
  <w:style w:type="character" w:customStyle="1" w:styleId="QuoteChar">
    <w:name w:val="Quote Char"/>
    <w:basedOn w:val="DefaultParagraphFont"/>
    <w:link w:val="Quote"/>
    <w:uiPriority w:val="29"/>
    <w:qFormat/>
    <w:rsid w:val="00DC34D5"/>
    <w:rPr>
      <w:rFonts w:ascii="Times New Roman" w:hAnsi="Times New Roman" w:cs="Times New Roman"/>
    </w:rPr>
  </w:style>
  <w:style w:type="character" w:customStyle="1" w:styleId="BalloonTextChar">
    <w:name w:val="Balloon Text Char"/>
    <w:basedOn w:val="DefaultParagraphFont"/>
    <w:link w:val="BalloonText"/>
    <w:uiPriority w:val="99"/>
    <w:semiHidden/>
    <w:qFormat/>
    <w:rsid w:val="00DC34D5"/>
    <w:rPr>
      <w:rFonts w:ascii="Segoe UI" w:hAnsi="Segoe UI" w:cs="Segoe UI"/>
      <w:sz w:val="18"/>
      <w:szCs w:val="18"/>
    </w:rPr>
  </w:style>
  <w:style w:type="character" w:customStyle="1" w:styleId="TitleChar">
    <w:name w:val="Title Char"/>
    <w:basedOn w:val="DefaultParagraphFont"/>
    <w:link w:val="Title"/>
    <w:uiPriority w:val="10"/>
    <w:qFormat/>
    <w:rsid w:val="00DC34D5"/>
    <w:rPr>
      <w:rFonts w:ascii="Times New Roman" w:eastAsiaTheme="majorEastAsia" w:hAnsi="Times New Roman" w:cs="Times New Roman"/>
      <w:spacing w:val="-10"/>
      <w:kern w:val="2"/>
    </w:rPr>
  </w:style>
  <w:style w:type="character" w:customStyle="1" w:styleId="TOCChar">
    <w:name w:val="TOC Char"/>
    <w:basedOn w:val="DefaultParagraphFont"/>
    <w:link w:val="TOC"/>
    <w:qFormat/>
    <w:rsid w:val="00DC34D5"/>
    <w:rPr>
      <w:rFonts w:ascii="Times New Roman" w:eastAsia="Times New Roman" w:hAnsi="Times New Roman" w:cs="Times New Roman"/>
    </w:rPr>
  </w:style>
  <w:style w:type="character" w:styleId="Hyperlink">
    <w:name w:val="Hyperlink"/>
    <w:basedOn w:val="DefaultParagraphFont"/>
    <w:uiPriority w:val="99"/>
    <w:unhideWhenUsed/>
    <w:rsid w:val="00DC34D5"/>
    <w:rPr>
      <w:color w:val="0563C1" w:themeColor="hyperlink"/>
      <w:u w:val="single"/>
    </w:rPr>
  </w:style>
  <w:style w:type="character" w:customStyle="1" w:styleId="UnresolvedMention1">
    <w:name w:val="Unresolved Mention1"/>
    <w:basedOn w:val="DefaultParagraphFont"/>
    <w:uiPriority w:val="99"/>
    <w:semiHidden/>
    <w:unhideWhenUsed/>
    <w:qFormat/>
    <w:rsid w:val="00DC34D5"/>
    <w:rPr>
      <w:color w:val="605E5C"/>
      <w:shd w:val="clear" w:color="auto" w:fill="E1DFDD"/>
    </w:rPr>
  </w:style>
  <w:style w:type="character" w:styleId="FollowedHyperlink">
    <w:name w:val="FollowedHyperlink"/>
    <w:basedOn w:val="DefaultParagraphFont"/>
    <w:uiPriority w:val="99"/>
    <w:semiHidden/>
    <w:unhideWhenUsed/>
    <w:rsid w:val="00DC34D5"/>
    <w:rPr>
      <w:color w:val="954F72" w:themeColor="followedHyperlink"/>
      <w:u w:val="single"/>
    </w:rPr>
  </w:style>
  <w:style w:type="character" w:styleId="Emphasis">
    <w:name w:val="Emphasis"/>
    <w:basedOn w:val="DefaultParagraphFont"/>
    <w:uiPriority w:val="20"/>
    <w:qFormat/>
    <w:rsid w:val="00DC34D5"/>
    <w:rPr>
      <w:i/>
      <w:iCs/>
    </w:rPr>
  </w:style>
  <w:style w:type="character" w:customStyle="1" w:styleId="accordion-tabbedtab-mobile">
    <w:name w:val="accordion-tabbed__tab-mobile"/>
    <w:basedOn w:val="DefaultParagraphFont"/>
    <w:qFormat/>
    <w:rsid w:val="00DC34D5"/>
  </w:style>
  <w:style w:type="character" w:customStyle="1" w:styleId="comma-separator">
    <w:name w:val="comma-separator"/>
    <w:basedOn w:val="DefaultParagraphFont"/>
    <w:qFormat/>
    <w:rsid w:val="00DC34D5"/>
  </w:style>
  <w:style w:type="character" w:styleId="CommentReference">
    <w:name w:val="annotation reference"/>
    <w:basedOn w:val="DefaultParagraphFont"/>
    <w:uiPriority w:val="99"/>
    <w:semiHidden/>
    <w:unhideWhenUsed/>
    <w:qFormat/>
    <w:rsid w:val="00DC34D5"/>
    <w:rPr>
      <w:sz w:val="16"/>
      <w:szCs w:val="16"/>
    </w:rPr>
  </w:style>
  <w:style w:type="character" w:customStyle="1" w:styleId="CommentTextChar">
    <w:name w:val="Comment Text Char"/>
    <w:basedOn w:val="DefaultParagraphFont"/>
    <w:link w:val="CommentText"/>
    <w:uiPriority w:val="99"/>
    <w:qFormat/>
    <w:rsid w:val="00DC34D5"/>
    <w:rPr>
      <w:sz w:val="20"/>
      <w:szCs w:val="20"/>
    </w:rPr>
  </w:style>
  <w:style w:type="character" w:customStyle="1" w:styleId="CommentSubjectChar">
    <w:name w:val="Comment Subject Char"/>
    <w:basedOn w:val="CommentTextChar"/>
    <w:link w:val="CommentSubject"/>
    <w:uiPriority w:val="99"/>
    <w:semiHidden/>
    <w:qFormat/>
    <w:rsid w:val="00DC34D5"/>
    <w:rPr>
      <w:rFonts w:ascii="Times New Roman" w:eastAsia="Times New Roman" w:hAnsi="Times New Roman" w:cs="Times New Roman"/>
      <w:b/>
      <w:bCs/>
      <w:sz w:val="20"/>
      <w:szCs w:val="20"/>
    </w:rPr>
  </w:style>
  <w:style w:type="character" w:styleId="PageNumber">
    <w:name w:val="page number"/>
    <w:basedOn w:val="DefaultParagraphFont"/>
    <w:uiPriority w:val="99"/>
    <w:semiHidden/>
    <w:unhideWhenUsed/>
    <w:qFormat/>
    <w:rsid w:val="00DC34D5"/>
  </w:style>
  <w:style w:type="character" w:customStyle="1" w:styleId="ms-button-flexcontainer">
    <w:name w:val="ms-button-flexcontainer"/>
    <w:basedOn w:val="DefaultParagraphFont"/>
    <w:qFormat/>
    <w:rsid w:val="00DC34D5"/>
  </w:style>
  <w:style w:type="character" w:customStyle="1" w:styleId="il">
    <w:name w:val="il"/>
    <w:basedOn w:val="DefaultParagraphFont"/>
    <w:qFormat/>
    <w:rsid w:val="00DC34D5"/>
  </w:style>
  <w:style w:type="character" w:styleId="Strong">
    <w:name w:val="Strong"/>
    <w:basedOn w:val="DefaultParagraphFont"/>
    <w:uiPriority w:val="22"/>
    <w:qFormat/>
    <w:rsid w:val="00DC34D5"/>
    <w:rPr>
      <w:b/>
      <w:bCs/>
    </w:rPr>
  </w:style>
  <w:style w:type="character" w:customStyle="1" w:styleId="citationjournalname">
    <w:name w:val="citationjournalname"/>
    <w:basedOn w:val="DefaultParagraphFont"/>
    <w:qFormat/>
    <w:rsid w:val="00DC34D5"/>
  </w:style>
  <w:style w:type="character" w:customStyle="1" w:styleId="text">
    <w:name w:val="text"/>
    <w:basedOn w:val="DefaultParagraphFont"/>
    <w:qFormat/>
    <w:rsid w:val="00DC34D5"/>
  </w:style>
  <w:style w:type="character" w:customStyle="1" w:styleId="tojvnm2t">
    <w:name w:val="tojvnm2t"/>
    <w:basedOn w:val="DefaultParagraphFont"/>
    <w:qFormat/>
    <w:rsid w:val="00DC34D5"/>
  </w:style>
  <w:style w:type="character" w:customStyle="1" w:styleId="hgkelc">
    <w:name w:val="hgkelc"/>
    <w:basedOn w:val="DefaultParagraphFont"/>
    <w:qFormat/>
    <w:rsid w:val="00DC34D5"/>
  </w:style>
  <w:style w:type="character" w:customStyle="1" w:styleId="BodyTextChar">
    <w:name w:val="Body Text Char"/>
    <w:basedOn w:val="DefaultParagraphFont"/>
    <w:link w:val="BodyText"/>
    <w:uiPriority w:val="1"/>
    <w:qFormat/>
    <w:rsid w:val="00DC34D5"/>
    <w:rPr>
      <w:rFonts w:ascii="Calibri" w:eastAsia="Calibri" w:hAnsi="Calibri" w:cs="Calibri"/>
      <w:sz w:val="2"/>
      <w:szCs w:val="2"/>
    </w:rPr>
  </w:style>
  <w:style w:type="character" w:customStyle="1" w:styleId="UnresolvedMention2">
    <w:name w:val="Unresolved Mention2"/>
    <w:basedOn w:val="DefaultParagraphFont"/>
    <w:uiPriority w:val="99"/>
    <w:semiHidden/>
    <w:unhideWhenUsed/>
    <w:qFormat/>
    <w:rsid w:val="00DC34D5"/>
    <w:rPr>
      <w:color w:val="605E5C"/>
      <w:shd w:val="clear" w:color="auto" w:fill="E1DFDD"/>
    </w:rPr>
  </w:style>
  <w:style w:type="character" w:styleId="UnresolvedMention">
    <w:name w:val="Unresolved Mention"/>
    <w:basedOn w:val="DefaultParagraphFont"/>
    <w:uiPriority w:val="99"/>
    <w:semiHidden/>
    <w:unhideWhenUsed/>
    <w:qFormat/>
    <w:rsid w:val="0004451E"/>
    <w:rPr>
      <w:color w:val="605E5C"/>
      <w:shd w:val="clear" w:color="auto" w:fill="E1DFDD"/>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1"/>
    <w:qFormat/>
    <w:rsid w:val="00DC34D5"/>
    <w:pPr>
      <w:widowControl w:val="0"/>
      <w:spacing w:line="22" w:lineRule="exact"/>
      <w:ind w:left="165"/>
    </w:pPr>
    <w:rPr>
      <w:rFonts w:ascii="Calibri" w:eastAsia="Calibri" w:hAnsi="Calibri" w:cs="Calibri"/>
      <w:sz w:val="2"/>
      <w:szCs w:val="2"/>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Title">
    <w:name w:val="Title"/>
    <w:basedOn w:val="Normal"/>
    <w:next w:val="Normal"/>
    <w:link w:val="TitleChar"/>
    <w:uiPriority w:val="10"/>
    <w:qFormat/>
    <w:rsid w:val="00DC34D5"/>
    <w:pPr>
      <w:spacing w:before="960" w:line="480" w:lineRule="auto"/>
      <w:contextualSpacing/>
      <w:jc w:val="center"/>
    </w:pPr>
    <w:rPr>
      <w:rFonts w:eastAsiaTheme="majorEastAsia"/>
      <w:spacing w:val="-10"/>
      <w:kern w:val="2"/>
    </w:rPr>
  </w:style>
  <w:style w:type="paragraph" w:customStyle="1" w:styleId="HeaderandFooter">
    <w:name w:val="Header and Footer"/>
    <w:basedOn w:val="Normal"/>
    <w:qFormat/>
  </w:style>
  <w:style w:type="paragraph" w:styleId="Header">
    <w:name w:val="header"/>
    <w:basedOn w:val="Normal"/>
    <w:link w:val="HeaderChar"/>
    <w:uiPriority w:val="99"/>
    <w:unhideWhenUsed/>
    <w:rsid w:val="00DC34D5"/>
    <w:pPr>
      <w:tabs>
        <w:tab w:val="center" w:pos="4680"/>
        <w:tab w:val="right" w:pos="9360"/>
      </w:tabs>
    </w:pPr>
    <w:rPr>
      <w:rFonts w:eastAsiaTheme="minorHAnsi"/>
    </w:rPr>
  </w:style>
  <w:style w:type="paragraph" w:styleId="Footer">
    <w:name w:val="footer"/>
    <w:basedOn w:val="Normal"/>
    <w:link w:val="FooterChar"/>
    <w:uiPriority w:val="99"/>
    <w:unhideWhenUsed/>
    <w:rsid w:val="00DC34D5"/>
    <w:pPr>
      <w:tabs>
        <w:tab w:val="center" w:pos="4680"/>
        <w:tab w:val="right" w:pos="9360"/>
      </w:tabs>
    </w:pPr>
    <w:rPr>
      <w:rFonts w:eastAsiaTheme="minorHAnsi"/>
    </w:rPr>
  </w:style>
  <w:style w:type="paragraph" w:styleId="Quote">
    <w:name w:val="Quote"/>
    <w:basedOn w:val="Normal"/>
    <w:next w:val="Normal"/>
    <w:link w:val="QuoteChar"/>
    <w:uiPriority w:val="29"/>
    <w:qFormat/>
    <w:rsid w:val="00DC34D5"/>
    <w:pPr>
      <w:spacing w:after="240"/>
      <w:ind w:left="720" w:right="720"/>
      <w:jc w:val="both"/>
    </w:pPr>
    <w:rPr>
      <w:rFonts w:eastAsiaTheme="minorHAnsi"/>
    </w:rPr>
  </w:style>
  <w:style w:type="paragraph" w:customStyle="1" w:styleId="Captionbelow">
    <w:name w:val="Caption below"/>
    <w:basedOn w:val="Normal"/>
    <w:qFormat/>
    <w:rsid w:val="00DC34D5"/>
    <w:pPr>
      <w:spacing w:after="480"/>
    </w:pPr>
    <w:rPr>
      <w:rFonts w:eastAsiaTheme="minorHAnsi"/>
    </w:rPr>
  </w:style>
  <w:style w:type="paragraph" w:customStyle="1" w:styleId="Captionsabove">
    <w:name w:val="Captions above"/>
    <w:basedOn w:val="Normal"/>
    <w:qFormat/>
    <w:rsid w:val="00DC34D5"/>
    <w:pPr>
      <w:spacing w:before="240"/>
    </w:pPr>
  </w:style>
  <w:style w:type="paragraph" w:styleId="BalloonText">
    <w:name w:val="Balloon Text"/>
    <w:basedOn w:val="Normal"/>
    <w:link w:val="BalloonTextChar"/>
    <w:uiPriority w:val="99"/>
    <w:semiHidden/>
    <w:unhideWhenUsed/>
    <w:qFormat/>
    <w:rsid w:val="00DC34D5"/>
    <w:rPr>
      <w:rFonts w:ascii="Segoe UI" w:eastAsiaTheme="minorHAnsi" w:hAnsi="Segoe UI" w:cs="Segoe UI"/>
      <w:sz w:val="18"/>
      <w:szCs w:val="18"/>
    </w:rPr>
  </w:style>
  <w:style w:type="paragraph" w:customStyle="1" w:styleId="TOC">
    <w:name w:val="TOC"/>
    <w:basedOn w:val="Normal"/>
    <w:next w:val="TOC1"/>
    <w:link w:val="TOCChar"/>
    <w:qFormat/>
    <w:rsid w:val="00DC34D5"/>
    <w:pPr>
      <w:jc w:val="center"/>
    </w:pPr>
  </w:style>
  <w:style w:type="paragraph" w:styleId="TOC1">
    <w:name w:val="toc 1"/>
    <w:basedOn w:val="Normal"/>
    <w:next w:val="Normal"/>
    <w:autoRedefine/>
    <w:uiPriority w:val="39"/>
    <w:semiHidden/>
    <w:unhideWhenUsed/>
    <w:rsid w:val="00DC34D5"/>
    <w:pPr>
      <w:spacing w:after="100" w:line="480" w:lineRule="auto"/>
    </w:pPr>
    <w:rPr>
      <w:rFonts w:eastAsiaTheme="minorHAnsi"/>
    </w:rPr>
  </w:style>
  <w:style w:type="paragraph" w:customStyle="1" w:styleId="Default">
    <w:name w:val="Default"/>
    <w:qFormat/>
    <w:rsid w:val="00DC34D5"/>
    <w:rPr>
      <w:color w:val="000000"/>
    </w:rPr>
  </w:style>
  <w:style w:type="paragraph" w:styleId="NoSpacing">
    <w:name w:val="No Spacing"/>
    <w:uiPriority w:val="1"/>
    <w:qFormat/>
    <w:rsid w:val="00DC34D5"/>
  </w:style>
  <w:style w:type="paragraph" w:styleId="ListParagraph">
    <w:name w:val="List Paragraph"/>
    <w:basedOn w:val="Normal"/>
    <w:uiPriority w:val="1"/>
    <w:qFormat/>
    <w:rsid w:val="00DC34D5"/>
    <w:pPr>
      <w:ind w:left="720"/>
      <w:contextualSpacing/>
    </w:pPr>
    <w:rPr>
      <w:rFonts w:asciiTheme="minorHAnsi" w:eastAsiaTheme="minorHAnsi" w:hAnsiTheme="minorHAnsi" w:cstheme="minorBidi"/>
    </w:rPr>
  </w:style>
  <w:style w:type="paragraph" w:styleId="CommentText">
    <w:name w:val="annotation text"/>
    <w:basedOn w:val="Normal"/>
    <w:link w:val="CommentTextChar"/>
    <w:uiPriority w:val="99"/>
    <w:unhideWhenUsed/>
    <w:qFormat/>
    <w:rsid w:val="00DC34D5"/>
    <w:rPr>
      <w:rFonts w:asciiTheme="minorHAnsi" w:eastAsiaTheme="minorHAnsi" w:hAnsiTheme="minorHAnsi" w:cstheme="minorBidi"/>
      <w:sz w:val="20"/>
      <w:szCs w:val="20"/>
    </w:rPr>
  </w:style>
  <w:style w:type="paragraph" w:customStyle="1" w:styleId="xmsonormal">
    <w:name w:val="x_msonormal"/>
    <w:basedOn w:val="Normal"/>
    <w:qFormat/>
    <w:rsid w:val="00DC34D5"/>
    <w:pPr>
      <w:spacing w:beforeAutospacing="1" w:afterAutospacing="1"/>
    </w:pPr>
  </w:style>
  <w:style w:type="paragraph" w:styleId="CommentSubject">
    <w:name w:val="annotation subject"/>
    <w:basedOn w:val="CommentText"/>
    <w:next w:val="CommentText"/>
    <w:link w:val="CommentSubjectChar"/>
    <w:uiPriority w:val="99"/>
    <w:semiHidden/>
    <w:unhideWhenUsed/>
    <w:qFormat/>
    <w:rsid w:val="00DC34D5"/>
    <w:rPr>
      <w:rFonts w:ascii="Times New Roman" w:eastAsia="Times New Roman" w:hAnsi="Times New Roman" w:cs="Times New Roman"/>
      <w:b/>
      <w:bCs/>
    </w:rPr>
  </w:style>
  <w:style w:type="paragraph" w:styleId="Revision">
    <w:name w:val="Revision"/>
    <w:uiPriority w:val="99"/>
    <w:semiHidden/>
    <w:qFormat/>
    <w:rsid w:val="00DC34D5"/>
  </w:style>
  <w:style w:type="paragraph" w:styleId="NormalWeb">
    <w:name w:val="Normal (Web)"/>
    <w:basedOn w:val="Normal"/>
    <w:uiPriority w:val="99"/>
    <w:unhideWhenUsed/>
    <w:qFormat/>
    <w:rsid w:val="00DC34D5"/>
    <w:pPr>
      <w:spacing w:beforeAutospacing="1" w:afterAutospacing="1"/>
    </w:pPr>
  </w:style>
  <w:style w:type="paragraph" w:customStyle="1" w:styleId="dx-doi">
    <w:name w:val="dx-doi"/>
    <w:basedOn w:val="Normal"/>
    <w:qFormat/>
    <w:rsid w:val="00DC34D5"/>
    <w:pPr>
      <w:spacing w:beforeAutospacing="1" w:afterAutospacing="1"/>
    </w:pPr>
  </w:style>
  <w:style w:type="paragraph" w:customStyle="1" w:styleId="nova-e-listitem">
    <w:name w:val="nova-e-list__item"/>
    <w:basedOn w:val="Normal"/>
    <w:qFormat/>
    <w:rsid w:val="00DC34D5"/>
    <w:pPr>
      <w:spacing w:beforeAutospacing="1" w:afterAutospacing="1"/>
    </w:pPr>
  </w:style>
  <w:style w:type="paragraph" w:customStyle="1" w:styleId="TableParagraph">
    <w:name w:val="Table Paragraph"/>
    <w:basedOn w:val="Normal"/>
    <w:uiPriority w:val="1"/>
    <w:qFormat/>
    <w:rsid w:val="00DC34D5"/>
    <w:pPr>
      <w:widowControl w:val="0"/>
    </w:pPr>
    <w:rPr>
      <w:rFonts w:ascii="Calibri" w:eastAsia="Calibri" w:hAnsi="Calibri" w:cs="Calibri"/>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GridTable1Light1">
    <w:name w:val="Grid Table 1 Light1"/>
    <w:basedOn w:val="TableNormal"/>
    <w:uiPriority w:val="46"/>
    <w:rsid w:val="00DC34D5"/>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table" w:styleId="TableGrid">
    <w:name w:val="Table Grid"/>
    <w:basedOn w:val="TableNormal"/>
    <w:uiPriority w:val="39"/>
    <w:rsid w:val="00DC34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ifEpzJEDU8SmyQXHvpySxqZco+vQ==">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1694</Words>
  <Characters>9659</Characters>
  <Application>Microsoft Office Word</Application>
  <DocSecurity>0</DocSecurity>
  <Lines>80</Lines>
  <Paragraphs>22</Paragraphs>
  <ScaleCrop>false</ScaleCrop>
  <Company/>
  <LinksUpToDate>false</LinksUpToDate>
  <CharactersWithSpaces>11331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Pritchard, Zoe</dc:creator>
  <dc:description/>
  <cp:lastModifiedBy>Casey Delphia</cp:lastModifiedBy>
  <cp:revision>3</cp:revision>
  <cp:lastPrinted>2025-06-03T16:48:00Z</cp:lastPrinted>
  <dcterms:created xsi:type="dcterms:W3CDTF">2025-08-12T18:10:00Z</dcterms:created>
  <dcterms:modified xsi:type="dcterms:W3CDTF">2025-08-12T18:14:00Z</dcterms:modified>
  <dc:language>en-US</dc:language>
</cp:coreProperties>
</file>